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sr-Cyrl-RS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Факултет исламских наука Универзитета у Сарајеву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  <w:t>Католички богословни факултет Универзитета у Сарајеву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 xml:space="preserve"> и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  <w:t>Православни богословски факултет „Свети Василије Острошки“ Универзитета у Источном Сарајеву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 xml:space="preserve"> расписују </w:t>
      </w:r>
    </w:p>
    <w:p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kern w:val="36"/>
          <w:sz w:val="36"/>
          <w:szCs w:val="36"/>
          <w:lang w:val="sr-Cyrl-RS"/>
        </w:rPr>
      </w:pPr>
    </w:p>
    <w:p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kern w:val="36"/>
          <w:sz w:val="40"/>
          <w:szCs w:val="40"/>
        </w:rPr>
      </w:pPr>
      <w:r>
        <w:rPr>
          <w:rFonts w:asciiTheme="majorBidi" w:eastAsia="Times New Roman" w:hAnsiTheme="majorBidi" w:cstheme="majorBidi"/>
          <w:b/>
          <w:kern w:val="36"/>
          <w:sz w:val="36"/>
          <w:szCs w:val="36"/>
        </w:rPr>
        <w:t>КОНКУРС ЗА УПИС НА МА</w:t>
      </w:r>
      <w:r>
        <w:rPr>
          <w:rFonts w:asciiTheme="majorBidi" w:eastAsia="Times New Roman" w:hAnsiTheme="majorBidi" w:cstheme="majorBidi"/>
          <w:b/>
          <w:kern w:val="36"/>
          <w:sz w:val="36"/>
          <w:szCs w:val="36"/>
          <w:lang w:val="sr-Cyrl-RS"/>
        </w:rPr>
        <w:t>СТЕР</w:t>
      </w:r>
      <w:r>
        <w:rPr>
          <w:rFonts w:asciiTheme="majorBidi" w:eastAsia="Times New Roman" w:hAnsiTheme="majorBidi" w:cstheme="majorBidi"/>
          <w:b/>
          <w:kern w:val="36"/>
          <w:sz w:val="36"/>
          <w:szCs w:val="36"/>
        </w:rPr>
        <w:t xml:space="preserve"> СТУДИЈЕ</w:t>
      </w:r>
    </w:p>
    <w:p>
      <w:pPr>
        <w:spacing w:after="120" w:line="240" w:lineRule="auto"/>
        <w:jc w:val="center"/>
        <w:outlineLvl w:val="0"/>
        <w:rPr>
          <w:rFonts w:asciiTheme="majorBidi" w:eastAsia="Times New Roman" w:hAnsiTheme="majorBidi" w:cstheme="majorBidi"/>
          <w:b/>
          <w:kern w:val="36"/>
          <w:sz w:val="36"/>
          <w:szCs w:val="36"/>
        </w:rPr>
      </w:pPr>
      <w:r>
        <w:rPr>
          <w:rFonts w:asciiTheme="majorBidi" w:eastAsia="Times New Roman" w:hAnsiTheme="majorBidi" w:cstheme="majorBidi"/>
          <w:b/>
          <w:i/>
          <w:kern w:val="36"/>
          <w:sz w:val="36"/>
          <w:szCs w:val="36"/>
        </w:rPr>
        <w:t>„</w:t>
      </w:r>
      <w:proofErr w:type="spellStart"/>
      <w:r>
        <w:rPr>
          <w:rFonts w:asciiTheme="majorBidi" w:eastAsia="Times New Roman" w:hAnsiTheme="majorBidi" w:cstheme="majorBidi"/>
          <w:b/>
          <w:i/>
          <w:kern w:val="36"/>
          <w:sz w:val="36"/>
          <w:szCs w:val="36"/>
        </w:rPr>
        <w:t>Међурелигијске</w:t>
      </w:r>
      <w:proofErr w:type="spellEnd"/>
      <w:r>
        <w:rPr>
          <w:rFonts w:asciiTheme="majorBidi" w:eastAsia="Times New Roman" w:hAnsiTheme="majorBidi" w:cstheme="majorBidi"/>
          <w:b/>
          <w:i/>
          <w:kern w:val="36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i/>
          <w:kern w:val="36"/>
          <w:sz w:val="36"/>
          <w:szCs w:val="36"/>
        </w:rPr>
        <w:t>студије</w:t>
      </w:r>
      <w:proofErr w:type="spellEnd"/>
      <w:r>
        <w:rPr>
          <w:rFonts w:asciiTheme="majorBidi" w:eastAsia="Times New Roman" w:hAnsiTheme="majorBidi" w:cstheme="majorBidi"/>
          <w:b/>
          <w:i/>
          <w:kern w:val="36"/>
          <w:sz w:val="36"/>
          <w:szCs w:val="36"/>
        </w:rPr>
        <w:t xml:space="preserve"> и </w:t>
      </w:r>
      <w:proofErr w:type="spellStart"/>
      <w:r>
        <w:rPr>
          <w:rFonts w:asciiTheme="majorBidi" w:eastAsia="Times New Roman" w:hAnsiTheme="majorBidi" w:cstheme="majorBidi"/>
          <w:b/>
          <w:i/>
          <w:kern w:val="36"/>
          <w:sz w:val="36"/>
          <w:szCs w:val="36"/>
        </w:rPr>
        <w:t>изградња</w:t>
      </w:r>
      <w:proofErr w:type="spellEnd"/>
      <w:r>
        <w:rPr>
          <w:rFonts w:asciiTheme="majorBidi" w:eastAsia="Times New Roman" w:hAnsiTheme="majorBidi" w:cstheme="majorBidi"/>
          <w:b/>
          <w:i/>
          <w:kern w:val="36"/>
          <w:sz w:val="36"/>
          <w:szCs w:val="36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i/>
          <w:kern w:val="36"/>
          <w:sz w:val="36"/>
          <w:szCs w:val="36"/>
        </w:rPr>
        <w:t>мира</w:t>
      </w:r>
      <w:proofErr w:type="spellEnd"/>
      <w:r>
        <w:rPr>
          <w:rFonts w:asciiTheme="majorBidi" w:eastAsia="Times New Roman" w:hAnsiTheme="majorBidi" w:cstheme="majorBidi"/>
          <w:b/>
          <w:i/>
          <w:kern w:val="36"/>
          <w:sz w:val="36"/>
          <w:szCs w:val="36"/>
        </w:rPr>
        <w:t xml:space="preserve">“ </w:t>
      </w:r>
      <w:r>
        <w:rPr>
          <w:rFonts w:asciiTheme="majorBidi" w:eastAsia="Times New Roman" w:hAnsiTheme="majorBidi" w:cstheme="majorBidi"/>
          <w:b/>
          <w:kern w:val="36"/>
          <w:sz w:val="36"/>
          <w:szCs w:val="36"/>
        </w:rPr>
        <w:t xml:space="preserve">у </w:t>
      </w:r>
      <w:proofErr w:type="spellStart"/>
      <w:r>
        <w:rPr>
          <w:rFonts w:asciiTheme="majorBidi" w:eastAsia="Times New Roman" w:hAnsiTheme="majorBidi" w:cstheme="majorBidi"/>
          <w:b/>
          <w:kern w:val="36"/>
          <w:sz w:val="36"/>
          <w:szCs w:val="36"/>
        </w:rPr>
        <w:t>академској</w:t>
      </w:r>
      <w:proofErr w:type="spellEnd"/>
      <w:r>
        <w:rPr>
          <w:rFonts w:asciiTheme="majorBidi" w:eastAsia="Times New Roman" w:hAnsiTheme="majorBidi" w:cstheme="majorBidi"/>
          <w:b/>
          <w:kern w:val="36"/>
          <w:sz w:val="36"/>
          <w:szCs w:val="36"/>
        </w:rPr>
        <w:t xml:space="preserve"> </w:t>
      </w:r>
      <w:r>
        <w:rPr>
          <w:rFonts w:asciiTheme="majorBidi" w:eastAsia="Times New Roman" w:hAnsiTheme="majorBidi" w:cstheme="majorBidi"/>
          <w:b/>
          <w:kern w:val="36"/>
          <w:sz w:val="36"/>
          <w:szCs w:val="36"/>
          <w:lang w:val="hr-HR"/>
        </w:rPr>
        <w:t>2019/2020</w:t>
      </w:r>
      <w:r>
        <w:rPr>
          <w:rFonts w:asciiTheme="majorBidi" w:eastAsia="Times New Roman" w:hAnsiTheme="majorBidi" w:cstheme="majorBidi"/>
          <w:b/>
          <w:kern w:val="36"/>
          <w:sz w:val="36"/>
          <w:szCs w:val="36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b/>
          <w:kern w:val="36"/>
          <w:sz w:val="36"/>
          <w:szCs w:val="36"/>
        </w:rPr>
        <w:t>години</w:t>
      </w:r>
      <w:proofErr w:type="spellEnd"/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Ма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>стер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програм траје једну годину, а успјешн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>им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завршетк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>ом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 xml:space="preserve">стиче се академски назив мастер међурелигијских студија и изградње мира -300 </w:t>
      </w:r>
      <w:r>
        <w:rPr>
          <w:rFonts w:asciiTheme="majorBidi" w:eastAsia="Times New Roman" w:hAnsiTheme="majorBidi" w:cstheme="majorBidi"/>
          <w:sz w:val="24"/>
          <w:szCs w:val="24"/>
        </w:rPr>
        <w:t>ECTS.</w:t>
      </w:r>
      <w:bookmarkStart w:id="0" w:name="_GoBack"/>
      <w:bookmarkEnd w:id="0"/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Укупан број ECTS бодова који студент мора остварити у току студија је 60. Предмети су једносеместрални.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Обавезе студената у погледу похађана наставе обухвата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ју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највише 30 часова предавања и вјежби седмично.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Интердисциплинарни карактер другог циклуса студија састоји се у томе што су заједничке ма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>стер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студије организоване из научних области теологије и изградње мира. Апликативни карактер ма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>стер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студија је загарантован на начин да се теолошка призма допуни увођењем академске области изградње мира у међурелигијском друштвеном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контексту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Општи услови уписа на заједничке ма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sr-Cyrl-RS"/>
        </w:rPr>
        <w:t>стер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 студије „Међурелигијске студије и изградња мира“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Право уписа на ма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 xml:space="preserve">стер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студије имају кандидати са завршеним одговарајућим првим циклусом студија који се вреднује с најмање 240 </w:t>
      </w:r>
      <w:r>
        <w:rPr>
          <w:rFonts w:asciiTheme="majorBidi" w:eastAsia="Times New Roman" w:hAnsiTheme="majorBidi" w:cstheme="majorBidi"/>
          <w:sz w:val="24"/>
          <w:szCs w:val="24"/>
        </w:rPr>
        <w:t>ECTS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студијских бодова, као и дипломирани кандидати који су завршили студије по предболоњским наставним плановима и програмима (4 године). Право уписа, такође имају студенти који су завршили петогодишње интегралне студије (</w:t>
      </w:r>
      <w:r>
        <w:rPr>
          <w:rFonts w:asciiTheme="majorBidi" w:eastAsia="Times New Roman" w:hAnsiTheme="majorBidi" w:cstheme="majorBidi"/>
          <w:sz w:val="24"/>
          <w:szCs w:val="24"/>
        </w:rPr>
        <w:t>I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и </w:t>
      </w:r>
      <w:r>
        <w:rPr>
          <w:rFonts w:asciiTheme="majorBidi" w:eastAsia="Times New Roman" w:hAnsiTheme="majorBidi" w:cstheme="majorBidi"/>
          <w:sz w:val="24"/>
          <w:szCs w:val="24"/>
        </w:rPr>
        <w:t>II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циклус) на Католичком богословном факултету од 300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ECTS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бодова.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Факултети гарантују равноправност свих пријављених и врше рангирање и избор кандидата за упис на основу следећих критеријума: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успјех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у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предходном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образовању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врста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завршеног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образовања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успјех на пријемном или другим испитима,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интервју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>,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посебно знање, вјештине или способности.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Страни држављани уписују се на студије под једнаким условима као и држављани БиХ, али се, у складу с одлуком надлежног државног органа или високих образовних институција, од њих може тражити плаћање дијела или пуне цијене студија.</w:t>
      </w:r>
    </w:p>
    <w:p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Исходи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учења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lastRenderedPageBreak/>
        <w:t>Успјешним завршетком ма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>стер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програма </w:t>
      </w:r>
      <w:r>
        <w:rPr>
          <w:rFonts w:asciiTheme="majorBidi" w:eastAsia="Times New Roman" w:hAnsiTheme="majorBidi" w:cstheme="majorBidi"/>
          <w:i/>
          <w:sz w:val="24"/>
          <w:szCs w:val="24"/>
          <w:lang w:val="hr-HR"/>
        </w:rPr>
        <w:t>М</w:t>
      </w:r>
      <w:r>
        <w:rPr>
          <w:rFonts w:asciiTheme="majorBidi" w:eastAsia="Times New Roman" w:hAnsiTheme="majorBidi" w:cstheme="majorBidi"/>
          <w:i/>
          <w:sz w:val="24"/>
          <w:szCs w:val="24"/>
          <w:lang w:val="sr-Cyrl-RS"/>
        </w:rPr>
        <w:t>еђурелигијске</w:t>
      </w:r>
      <w:r>
        <w:rPr>
          <w:rFonts w:asciiTheme="majorBidi" w:eastAsia="Times New Roman" w:hAnsiTheme="majorBidi" w:cstheme="majorBidi"/>
          <w:i/>
          <w:sz w:val="24"/>
          <w:szCs w:val="24"/>
          <w:lang w:val="hr-HR"/>
        </w:rPr>
        <w:t xml:space="preserve"> студије и изградња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мира студенти ће стећи следеће способности: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Знање и разумијевање православних, римокатоличких и исламских основних текстова, догми и социјалног учења, те њихове примјене у међурелигијском дијалогу и сарадњи и разумијевању природе мира  у учењу хришћанства и ислама. 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Способност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промишљања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о властитим мотивима за изградњу мира и стечене навике разумних практичара.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Увид у поједине видове теолошких учења те њихове миротворне димензије.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Детаљно знање и разумијевање теоретских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концепата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који се односе на теорију и анализу сукоба, стратешку изградњу мира и способност да се на њих одговори.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Способност дијалога,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медијације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и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посредовања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у рјешавању појединачних и групних сукоба.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Способност лијечења траума и помирења. 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Способност повезивања знања стеченог из разних сличних области како би се успјешно ријешили сложени проблеми. </w:t>
      </w:r>
    </w:p>
    <w:p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Способност разумног залагања, коришћења религије и повјерења.</w:t>
      </w:r>
    </w:p>
    <w:p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  <w:t>Цијена студија и могућност стипендирања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Цијена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студија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износи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3.200 KM.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За најуспјешније кандидате биће осигуране стипендије. </w:t>
      </w:r>
    </w:p>
    <w:p>
      <w:pPr>
        <w:pStyle w:val="ListParagraph"/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Одлука о додјели стипендије за програм засниваће се на следећим  </w:t>
      </w:r>
    </w:p>
    <w:p>
      <w:pPr>
        <w:pStyle w:val="ListParagraph"/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критеријумима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>: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Високи академски резултати који се доказују академским преписом и писмом препоруке професора (детаљи ће бити назначени у позиву за пријаву),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Финансијска потреба, која се доказује достављеним финансијским информацијама (детаљи ће бити назначени у позиву за пријаву),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Препознати допринос међурелигијском дијалогу и изградњи мира,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Д</w:t>
      </w:r>
      <w:r>
        <w:rPr>
          <w:rFonts w:asciiTheme="majorBidi" w:eastAsia="Times New Roman" w:hAnsiTheme="majorBidi" w:cstheme="majorBidi"/>
          <w:sz w:val="24"/>
          <w:szCs w:val="24"/>
        </w:rPr>
        <w:t>о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датни критеријуми које одреди Заједничко вијеће (нпр. предходно стечени академски степен у одређеној области).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2.  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Доступност</w:t>
      </w:r>
      <w:proofErr w:type="spellEnd"/>
    </w:p>
    <w:p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Стипендије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програма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условљене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су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Фондом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за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стипендије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и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додјељиваће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студентима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како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би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им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олакшале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м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>астер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студије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</w:p>
    <w:p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За програм студија додјељиваће се стипендије од 90%, 75%, 50% i 25%,</w:t>
      </w:r>
    </w:p>
    <w:p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Сви кандидати ће обавити ин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тервју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са Комисијом за пријем студената..</w:t>
      </w:r>
    </w:p>
    <w:p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 </w:t>
      </w:r>
    </w:p>
    <w:p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Организација студија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Настава се по правилу организује у поподневним терминима послије 16:00 часова и викендом према могућностима факултета, а с циљем отварања ма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 xml:space="preserve">стер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студија радном дијелу популације.</w:t>
      </w:r>
    </w:p>
    <w:p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Упис студената</w:t>
      </w:r>
    </w:p>
    <w:p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Планиран је упис 40 кандидата:</w:t>
      </w:r>
    </w:p>
    <w:p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20 на редовне студије чије трошкове сносе студенти,</w:t>
      </w:r>
    </w:p>
    <w:p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10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на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ванредне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студије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и</w:t>
      </w:r>
    </w:p>
    <w:p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10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страни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држављани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</w:r>
    </w:p>
    <w:p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Документи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потребни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за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упис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: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Захтјев за упис ( у молби навести на који се факултет уписује као матични факултет: Факултет исламских наука, Католички богословни факултет или Православни боогословски факултет „Свети Василије Острошки“ у Фочи),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Диплома и додатак дипломи (за студенте који су завршили болоњске студије) о предходно завршеним студијама у Босни и Херцеговини односно призната диплома за кандидате који предходне студије нису завршили у Босни и Херцеговини (Напомена: студенти који су завршили први циклус студија у БиХ могу до издавања дипломе и додатка дипломи предати увјерење о завршеним студијама уколико се промоција и додјела диплома врши послије завршетка рока предвиђеног за достављање пријава за упис по овом конкурсу. Студенти који су претходно високошколско образовање стекли ван БиХ а чији су документи у процесу признавања могу предати потврду као доказ да је признавање у току), 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Oригинална диплома о завршеном првом циклусу студија, 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Извод из матичне књиге рођених,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Увјерење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о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држављанству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,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Пријава о мјесту боравка (ЦИПС)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K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опија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личне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карте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Двије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фотографије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(6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цм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>x4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цм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>).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Заједниче студије су организоване на принципу да кандидат бира факултет који је одговоран за вођење евиденције о студијама, завр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шне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колегије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hr-HR"/>
        </w:rPr>
        <w:t>, магистарск</w:t>
      </w:r>
      <w:r>
        <w:rPr>
          <w:rFonts w:asciiTheme="majorBidi" w:eastAsia="Times New Roman" w:hAnsiTheme="majorBidi" w:cstheme="majorBidi"/>
          <w:sz w:val="24"/>
          <w:szCs w:val="24"/>
        </w:rPr>
        <w:t>и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 xml:space="preserve"> и мастер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рад и оцијен</w:t>
      </w:r>
      <w:r>
        <w:rPr>
          <w:rFonts w:asciiTheme="majorBidi" w:eastAsia="Times New Roman" w:hAnsiTheme="majorBidi" w:cstheme="majorBidi"/>
          <w:sz w:val="24"/>
          <w:szCs w:val="24"/>
        </w:rPr>
        <w:t>е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Сви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студенти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ће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похађати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исте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колегије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заједно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Документи се предају лично или шаљу препорученом поштом на следећу адресу: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-Kaтолички богословни факултет у Сарајеву, Јосипа Стадлера 5, 71 000 Сарајево, с ознаком „За конкурс за ма</w:t>
      </w:r>
      <w:r>
        <w:rPr>
          <w:rFonts w:asciiTheme="majorBidi" w:eastAsia="Times New Roman" w:hAnsiTheme="majorBidi" w:cstheme="majorBidi"/>
          <w:sz w:val="24"/>
          <w:szCs w:val="24"/>
          <w:lang w:val="sr-Cyrl-RS"/>
        </w:rPr>
        <w:t>стер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студије</w:t>
      </w:r>
      <w:r>
        <w:rPr>
          <w:rFonts w:asciiTheme="majorBidi" w:eastAsia="Times New Roman" w:hAnsiTheme="majorBidi" w:cstheme="majorBidi"/>
          <w:i/>
          <w:sz w:val="24"/>
          <w:szCs w:val="24"/>
          <w:lang w:val="hr-HR"/>
        </w:rPr>
        <w:t xml:space="preserve"> Међурелигијске студије и изградња мира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“ (Кандидат у својој пријави треба навести који факултет бира као матични).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Захтјеви за упис могу се поднијети од </w:t>
      </w:r>
      <w:r>
        <w:rPr>
          <w:rFonts w:asciiTheme="majorBidi" w:eastAsia="Times New Roman" w:hAnsiTheme="majorBidi" w:cstheme="majorBidi"/>
          <w:b/>
          <w:sz w:val="24"/>
          <w:szCs w:val="24"/>
          <w:lang w:val="hr-HR"/>
        </w:rPr>
        <w:t>1</w:t>
      </w:r>
      <w:r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  <w:t>8</w:t>
      </w:r>
      <w:r>
        <w:rPr>
          <w:rFonts w:asciiTheme="majorBidi" w:eastAsia="Times New Roman" w:hAnsiTheme="majorBidi" w:cstheme="majorBidi"/>
          <w:b/>
          <w:sz w:val="24"/>
          <w:szCs w:val="24"/>
          <w:lang w:val="hr-HR"/>
        </w:rPr>
        <w:t>. 06. 2019. до 27. 09. 2019. године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(Пријем докумената  неће се вршити у вријеме  трајања колективног годишњег одмора од 22. 07. до 23. 08. 2019. </w:t>
      </w:r>
      <w:r>
        <w:rPr>
          <w:rFonts w:asciiTheme="majorBidi" w:eastAsia="Times New Roman" w:hAnsiTheme="majorBidi" w:cstheme="majorBidi"/>
          <w:sz w:val="24"/>
          <w:szCs w:val="24"/>
        </w:rPr>
        <w:t>г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одине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. 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trike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O свим информацијама и поступку послије пријема документације упису кандидати ће бити обавијештени путем е-мејл поште.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Kaндидати који буду примљени, за упис у прву годину студија, уз већ предана документа, достављају још и:</w:t>
      </w:r>
    </w:p>
    <w:p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Уписни, семестрални лист и ШВ образац,</w:t>
      </w:r>
    </w:p>
    <w:p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Студентску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књижицу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-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индекс</w:t>
      </w:r>
      <w:proofErr w:type="spellEnd"/>
    </w:p>
    <w:p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lastRenderedPageBreak/>
        <w:t xml:space="preserve">Податке о здравственом стању-љекарско увјерење.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cr/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За све детаље у вези с уписом можете се обратити на е – мејл адресу:</w:t>
      </w:r>
    </w:p>
    <w:p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hyperlink r:id="rId8" w:history="1">
        <w:r>
          <w:rPr>
            <w:rStyle w:val="Hyperlink"/>
            <w:rFonts w:asciiTheme="majorBidi" w:eastAsia="Times New Roman" w:hAnsiTheme="majorBidi" w:cstheme="majorBidi"/>
            <w:sz w:val="24"/>
            <w:szCs w:val="24"/>
            <w:lang w:val="hr-HR"/>
          </w:rPr>
          <w:t>masterstudij.msim@gmail.com</w:t>
        </w:r>
      </w:hyperlink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или телефон: 033/584-060; 584-061 (локал 382)</w:t>
      </w:r>
    </w:p>
    <w:p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  <w:lang w:val="hr-HR"/>
        </w:rPr>
      </w:pPr>
    </w:p>
    <w:sectPr>
      <w:pgSz w:w="12240" w:h="15840"/>
      <w:pgMar w:top="1080" w:right="1797" w:bottom="117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8B1"/>
    <w:multiLevelType w:val="hybridMultilevel"/>
    <w:tmpl w:val="5122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907"/>
    <w:multiLevelType w:val="hybridMultilevel"/>
    <w:tmpl w:val="8316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35D"/>
    <w:multiLevelType w:val="hybridMultilevel"/>
    <w:tmpl w:val="0096D934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4278"/>
    <w:multiLevelType w:val="hybridMultilevel"/>
    <w:tmpl w:val="7A8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3B22"/>
    <w:multiLevelType w:val="hybridMultilevel"/>
    <w:tmpl w:val="6F34A8AE"/>
    <w:lvl w:ilvl="0" w:tplc="A008CCB2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2DEE"/>
    <w:multiLevelType w:val="hybridMultilevel"/>
    <w:tmpl w:val="73E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699D"/>
    <w:multiLevelType w:val="hybridMultilevel"/>
    <w:tmpl w:val="0518B2AE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1643"/>
    <w:multiLevelType w:val="multilevel"/>
    <w:tmpl w:val="5AA2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817DD"/>
    <w:multiLevelType w:val="hybridMultilevel"/>
    <w:tmpl w:val="734E14F8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74E6"/>
    <w:multiLevelType w:val="hybridMultilevel"/>
    <w:tmpl w:val="836A1796"/>
    <w:lvl w:ilvl="0" w:tplc="A008CCB2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1609A"/>
    <w:multiLevelType w:val="hybridMultilevel"/>
    <w:tmpl w:val="92E4C914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EE5"/>
    <w:multiLevelType w:val="hybridMultilevel"/>
    <w:tmpl w:val="99886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F590B"/>
    <w:multiLevelType w:val="hybridMultilevel"/>
    <w:tmpl w:val="90FEF36E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26C7"/>
    <w:multiLevelType w:val="hybridMultilevel"/>
    <w:tmpl w:val="C24C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E7519"/>
    <w:multiLevelType w:val="hybridMultilevel"/>
    <w:tmpl w:val="116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A5FFE"/>
    <w:multiLevelType w:val="hybridMultilevel"/>
    <w:tmpl w:val="B0E037D8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12E72"/>
    <w:multiLevelType w:val="hybridMultilevel"/>
    <w:tmpl w:val="2F8207CC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B331F"/>
    <w:multiLevelType w:val="hybridMultilevel"/>
    <w:tmpl w:val="E3D8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07933"/>
    <w:multiLevelType w:val="hybridMultilevel"/>
    <w:tmpl w:val="F702BADC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2112E"/>
    <w:multiLevelType w:val="hybridMultilevel"/>
    <w:tmpl w:val="77C890A2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78FC"/>
    <w:multiLevelType w:val="hybridMultilevel"/>
    <w:tmpl w:val="6A5EFD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1D754A"/>
    <w:multiLevelType w:val="hybridMultilevel"/>
    <w:tmpl w:val="BA1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7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21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10"/>
  </w:num>
  <w:num w:numId="15">
    <w:abstractNumId w:val="18"/>
  </w:num>
  <w:num w:numId="16">
    <w:abstractNumId w:val="3"/>
  </w:num>
  <w:num w:numId="17">
    <w:abstractNumId w:val="9"/>
  </w:num>
  <w:num w:numId="18">
    <w:abstractNumId w:val="4"/>
  </w:num>
  <w:num w:numId="19">
    <w:abstractNumId w:val="11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F0C19C-8580-456C-8DE6-E5395E3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tudij.ms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3CDA-3681-4651-B1A7-3D9B0EC1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Zuhdija</dc:creator>
  <cp:lastModifiedBy>amina.arnautovic</cp:lastModifiedBy>
  <cp:revision>2</cp:revision>
  <cp:lastPrinted>2019-06-13T07:03:00Z</cp:lastPrinted>
  <dcterms:created xsi:type="dcterms:W3CDTF">2019-07-10T08:35:00Z</dcterms:created>
  <dcterms:modified xsi:type="dcterms:W3CDTF">2019-07-10T08:35:00Z</dcterms:modified>
</cp:coreProperties>
</file>