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E" w:rsidRPr="007F5854" w:rsidRDefault="008470FE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F5854">
        <w:rPr>
          <w:rFonts w:ascii="Times New Roman" w:hAnsi="Times New Roman" w:cs="Times New Roman"/>
          <w:b/>
          <w:sz w:val="32"/>
        </w:rPr>
        <w:t>UNIVERZITET U SARAJEVU</w:t>
      </w:r>
    </w:p>
    <w:p w:rsidR="007F5854" w:rsidRPr="007F5854" w:rsidRDefault="007F5854" w:rsidP="007F5854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F5854">
        <w:rPr>
          <w:rFonts w:ascii="Times New Roman" w:hAnsi="Times New Roman" w:cs="Times New Roman"/>
          <w:b/>
          <w:sz w:val="32"/>
        </w:rPr>
        <w:t>FAKULTET ISLAMSKIH NAUKA</w:t>
      </w:r>
    </w:p>
    <w:p w:rsidR="008470FE" w:rsidRPr="007F5854" w:rsidRDefault="008470FE">
      <w:pPr>
        <w:pStyle w:val="Title"/>
        <w:spacing w:before="120"/>
        <w:ind w:right="-198"/>
        <w:jc w:val="left"/>
        <w:rPr>
          <w:rFonts w:ascii="Times New Roman" w:hAnsi="Times New Roman" w:cs="Times New Roman"/>
          <w:sz w:val="36"/>
          <w:lang w:val="bs-Latn-BA"/>
        </w:rPr>
      </w:pPr>
    </w:p>
    <w:p w:rsidR="008470FE" w:rsidRPr="007F5854" w:rsidRDefault="00470880" w:rsidP="007F5854">
      <w:pPr>
        <w:pStyle w:val="Subtitle"/>
        <w:rPr>
          <w:rFonts w:ascii="Times New Roman" w:hAnsi="Times New Roman" w:cs="Times New Roman"/>
        </w:rPr>
      </w:pPr>
      <w:r w:rsidRPr="007F5854">
        <w:rPr>
          <w:rFonts w:ascii="Times New Roman" w:hAnsi="Times New Roman" w:cs="Times New Roman"/>
        </w:rPr>
        <w:t>VIJEĆE</w:t>
      </w:r>
      <w:r w:rsidR="008470FE" w:rsidRPr="007F5854">
        <w:rPr>
          <w:rFonts w:ascii="Times New Roman" w:hAnsi="Times New Roman" w:cs="Times New Roman"/>
        </w:rPr>
        <w:t xml:space="preserve"> </w:t>
      </w:r>
      <w:r w:rsidR="007F5854" w:rsidRPr="007F5854">
        <w:rPr>
          <w:rFonts w:ascii="Times New Roman" w:hAnsi="Times New Roman" w:cs="Times New Roman"/>
        </w:rPr>
        <w:t xml:space="preserve">DOKTORSKOG </w:t>
      </w:r>
      <w:r w:rsidR="008470FE" w:rsidRPr="007F5854">
        <w:rPr>
          <w:rFonts w:ascii="Times New Roman" w:hAnsi="Times New Roman" w:cs="Times New Roman"/>
        </w:rPr>
        <w:t>STUDIJ</w:t>
      </w:r>
      <w:r w:rsidR="007F5854" w:rsidRPr="007F5854">
        <w:rPr>
          <w:rFonts w:ascii="Times New Roman" w:hAnsi="Times New Roman" w:cs="Times New Roman"/>
        </w:rPr>
        <w:t>A</w:t>
      </w:r>
    </w:p>
    <w:p w:rsidR="008470FE" w:rsidRPr="007F5854" w:rsidRDefault="008470FE">
      <w:pPr>
        <w:pStyle w:val="Title"/>
        <w:spacing w:before="120"/>
        <w:ind w:right="-198"/>
        <w:jc w:val="left"/>
        <w:rPr>
          <w:rFonts w:ascii="Times New Roman" w:hAnsi="Times New Roman" w:cs="Times New Roman"/>
          <w:sz w:val="36"/>
          <w:lang w:val="bs-Latn-BA"/>
        </w:rPr>
      </w:pPr>
    </w:p>
    <w:p w:rsidR="008470FE" w:rsidRPr="007F5854" w:rsidRDefault="008470FE" w:rsidP="007F5854">
      <w:pPr>
        <w:pStyle w:val="Heading3"/>
        <w:rPr>
          <w:rFonts w:ascii="Times New Roman" w:hAnsi="Times New Roman" w:cs="Times New Roman"/>
          <w:sz w:val="56"/>
          <w:lang w:val="bs-Latn-BA"/>
        </w:rPr>
      </w:pPr>
      <w:r w:rsidRPr="007F5854">
        <w:rPr>
          <w:rFonts w:ascii="Times New Roman" w:hAnsi="Times New Roman" w:cs="Times New Roman"/>
          <w:sz w:val="56"/>
          <w:lang w:val="bs-Latn-BA"/>
        </w:rPr>
        <w:t xml:space="preserve">SINOPSIS </w:t>
      </w:r>
      <w:r w:rsidR="007F5854">
        <w:rPr>
          <w:rFonts w:ascii="Times New Roman" w:hAnsi="Times New Roman" w:cs="Times New Roman"/>
          <w:sz w:val="56"/>
          <w:lang w:val="bs-Latn-BA"/>
        </w:rPr>
        <w:t>DOKTORSKOG</w:t>
      </w:r>
    </w:p>
    <w:p w:rsidR="008470FE" w:rsidRPr="007F5854" w:rsidRDefault="008470FE">
      <w:pPr>
        <w:pStyle w:val="Heading3"/>
        <w:rPr>
          <w:rFonts w:ascii="Times New Roman" w:hAnsi="Times New Roman" w:cs="Times New Roman"/>
          <w:sz w:val="56"/>
          <w:lang w:val="bs-Latn-BA"/>
        </w:rPr>
      </w:pPr>
      <w:r w:rsidRPr="007F5854">
        <w:rPr>
          <w:rFonts w:ascii="Times New Roman" w:hAnsi="Times New Roman" w:cs="Times New Roman"/>
          <w:sz w:val="56"/>
          <w:lang w:val="bs-Latn-BA"/>
        </w:rPr>
        <w:t>RADA</w:t>
      </w:r>
    </w:p>
    <w:p w:rsidR="008470FE" w:rsidRPr="007F5854" w:rsidRDefault="008470FE">
      <w:pPr>
        <w:pStyle w:val="SubTitle1"/>
        <w:spacing w:before="240"/>
        <w:rPr>
          <w:szCs w:val="40"/>
          <w:lang w:val="bs-Latn-BA"/>
        </w:rPr>
      </w:pPr>
    </w:p>
    <w:p w:rsidR="008470FE" w:rsidRPr="007F5854" w:rsidRDefault="007F5854" w:rsidP="00470880">
      <w:pPr>
        <w:pStyle w:val="SubTitle1"/>
        <w:spacing w:before="240"/>
        <w:rPr>
          <w:szCs w:val="40"/>
          <w:lang w:val="bs-Latn-BA"/>
        </w:rPr>
      </w:pPr>
      <w:r>
        <w:rPr>
          <w:szCs w:val="40"/>
          <w:lang w:val="bs-Latn-BA"/>
        </w:rPr>
        <w:t>DOKTORSKI</w:t>
      </w:r>
      <w:r w:rsidR="008470FE" w:rsidRPr="007F5854">
        <w:rPr>
          <w:szCs w:val="40"/>
          <w:lang w:val="bs-Latn-BA"/>
        </w:rPr>
        <w:t xml:space="preserve"> STUDIJ U AKADEMSKOJ </w:t>
      </w:r>
      <w:r w:rsidR="00A639C1" w:rsidRPr="007F5854">
        <w:rPr>
          <w:szCs w:val="40"/>
          <w:lang w:val="bs-Latn-BA"/>
        </w:rPr>
        <w:fldChar w:fldCharType="begin"/>
      </w:r>
      <w:r w:rsidR="00470880" w:rsidRPr="007F5854">
        <w:rPr>
          <w:szCs w:val="40"/>
          <w:lang w:val="bs-Latn-BA"/>
        </w:rPr>
        <w:instrText xml:space="preserve"> MACROBUTTON  AcceptAllChangesInDoc "KLIKNITE UPIŠITE AKAD. GOD." </w:instrText>
      </w:r>
      <w:r w:rsidR="00A639C1" w:rsidRPr="007F5854">
        <w:rPr>
          <w:szCs w:val="40"/>
          <w:lang w:val="bs-Latn-BA"/>
        </w:rPr>
        <w:fldChar w:fldCharType="end"/>
      </w:r>
      <w:r w:rsidR="008470FE" w:rsidRPr="007F5854">
        <w:rPr>
          <w:szCs w:val="40"/>
          <w:lang w:val="bs-Latn-BA"/>
        </w:rPr>
        <w:t xml:space="preserve"> GODINI</w:t>
      </w:r>
    </w:p>
    <w:p w:rsidR="008470FE" w:rsidRPr="007F5854" w:rsidRDefault="008470FE" w:rsidP="005B6769">
      <w:pPr>
        <w:pStyle w:val="SubTitle1"/>
        <w:spacing w:before="240"/>
        <w:rPr>
          <w:szCs w:val="40"/>
          <w:lang w:val="bs-Latn-BA"/>
        </w:rPr>
      </w:pPr>
      <w:r w:rsidRPr="007F5854">
        <w:rPr>
          <w:szCs w:val="40"/>
          <w:lang w:val="bs-Latn-BA"/>
        </w:rPr>
        <w:t>“</w:t>
      </w:r>
      <w:r w:rsidR="005B6769">
        <w:rPr>
          <w:szCs w:val="40"/>
          <w:lang w:val="bs-Latn-BA"/>
        </w:rPr>
        <w:fldChar w:fldCharType="begin"/>
      </w:r>
      <w:r w:rsidR="005B6769">
        <w:rPr>
          <w:szCs w:val="40"/>
          <w:lang w:val="bs-Latn-BA"/>
        </w:rPr>
        <w:instrText xml:space="preserve"> MACROBUTTON  AcceptAllChangesInDoc "UPIŠITE ZNANSTVENU OBLAST" </w:instrText>
      </w:r>
      <w:r w:rsidR="005B6769">
        <w:rPr>
          <w:szCs w:val="40"/>
          <w:lang w:val="bs-Latn-BA"/>
        </w:rPr>
        <w:fldChar w:fldCharType="end"/>
      </w:r>
      <w:r w:rsidRPr="007F5854">
        <w:rPr>
          <w:szCs w:val="40"/>
          <w:lang w:val="bs-Latn-BA"/>
        </w:rPr>
        <w:t>”</w:t>
      </w:r>
    </w:p>
    <w:p w:rsidR="008470FE" w:rsidRPr="007F5854" w:rsidRDefault="008470FE" w:rsidP="00C33E7C">
      <w:pPr>
        <w:pStyle w:val="Title"/>
        <w:spacing w:before="120" w:after="120"/>
        <w:rPr>
          <w:rFonts w:ascii="Times New Roman" w:hAnsi="Times New Roman" w:cs="Times New Roman"/>
          <w:b/>
          <w:sz w:val="44"/>
          <w:lang w:val="bs-Latn-BA"/>
        </w:rPr>
      </w:pPr>
      <w:r w:rsidRPr="007F5854">
        <w:rPr>
          <w:rFonts w:ascii="Times New Roman" w:hAnsi="Times New Roman" w:cs="Times New Roman"/>
          <w:b/>
          <w:sz w:val="44"/>
          <w:lang w:val="bs-Latn-BA"/>
        </w:rPr>
        <w:t>Prijavna forma</w:t>
      </w:r>
    </w:p>
    <w:p w:rsidR="008470FE" w:rsidRPr="007F5854" w:rsidRDefault="007F5854">
      <w:pPr>
        <w:pStyle w:val="Subtitle"/>
      </w:pPr>
      <w:r>
        <w:t>Vijeću doktorskog studija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1"/>
        <w:gridCol w:w="5060"/>
      </w:tblGrid>
      <w:tr w:rsidR="00F97141" w:rsidRPr="007F5854" w:rsidTr="00F97141">
        <w:trPr>
          <w:trHeight w:val="527"/>
        </w:trPr>
        <w:tc>
          <w:tcPr>
            <w:tcW w:w="2031" w:type="pct"/>
            <w:shd w:val="pct10" w:color="auto" w:fill="FFFFFF"/>
            <w:vAlign w:val="center"/>
          </w:tcPr>
          <w:p w:rsidR="00F97141" w:rsidRPr="007F5854" w:rsidRDefault="00F97141" w:rsidP="00F97141">
            <w:pPr>
              <w:pStyle w:val="Title"/>
              <w:spacing w:before="140" w:after="140"/>
              <w:jc w:val="left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Ime, prezime i potpis doktoranda</w:t>
            </w:r>
            <w:r w:rsidRPr="007F5854">
              <w:rPr>
                <w:rFonts w:ascii="Times New Roman" w:hAnsi="Times New Roman" w:cs="Times New Roman"/>
                <w:b/>
                <w:sz w:val="24"/>
                <w:lang w:val="bs-Latn-BA"/>
              </w:rPr>
              <w:t>:</w:t>
            </w:r>
          </w:p>
        </w:tc>
        <w:tc>
          <w:tcPr>
            <w:tcW w:w="2969" w:type="pct"/>
          </w:tcPr>
          <w:p w:rsidR="00F97141" w:rsidRPr="007F5854" w:rsidRDefault="00F97141">
            <w:pPr>
              <w:pStyle w:val="Title"/>
              <w:spacing w:before="140" w:after="140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</w:tr>
      <w:tr w:rsidR="00F97141" w:rsidRPr="007F5854" w:rsidTr="00F97141">
        <w:trPr>
          <w:trHeight w:val="527"/>
        </w:trPr>
        <w:tc>
          <w:tcPr>
            <w:tcW w:w="2031" w:type="pct"/>
            <w:shd w:val="pct10" w:color="auto" w:fill="FFFFFF"/>
            <w:vAlign w:val="center"/>
          </w:tcPr>
          <w:p w:rsidR="00F97141" w:rsidRDefault="00F97141" w:rsidP="00F97141">
            <w:pPr>
              <w:pStyle w:val="Title"/>
              <w:spacing w:before="140" w:after="140"/>
              <w:jc w:val="left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Ime, prezim</w:t>
            </w:r>
            <w:r w:rsidR="008044D4">
              <w:rPr>
                <w:rFonts w:ascii="Times New Roman" w:hAnsi="Times New Roman" w:cs="Times New Roman"/>
                <w:b/>
                <w:sz w:val="24"/>
                <w:lang w:val="bs-Latn-BA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 i potpis mentora:</w:t>
            </w:r>
          </w:p>
        </w:tc>
        <w:tc>
          <w:tcPr>
            <w:tcW w:w="2969" w:type="pct"/>
          </w:tcPr>
          <w:p w:rsidR="00F97141" w:rsidRPr="007F5854" w:rsidRDefault="00F97141">
            <w:pPr>
              <w:pStyle w:val="Title"/>
              <w:spacing w:before="140" w:after="140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</w:tr>
      <w:tr w:rsidR="008470FE" w:rsidRPr="007F5854" w:rsidTr="00F97141">
        <w:trPr>
          <w:trHeight w:val="983"/>
        </w:trPr>
        <w:tc>
          <w:tcPr>
            <w:tcW w:w="2031" w:type="pct"/>
            <w:shd w:val="pct10" w:color="auto" w:fill="FFFFFF"/>
          </w:tcPr>
          <w:p w:rsidR="008470FE" w:rsidRPr="007F5854" w:rsidRDefault="00C33E7C">
            <w:pPr>
              <w:pStyle w:val="Title"/>
              <w:spacing w:before="140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Prijava</w:t>
            </w:r>
            <w:r w:rsidR="008470FE" w:rsidRPr="007F5854"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 br.</w:t>
            </w:r>
          </w:p>
          <w:p w:rsidR="008470FE" w:rsidRPr="007F5854" w:rsidRDefault="008470FE" w:rsidP="00F97141">
            <w:pPr>
              <w:pStyle w:val="Subtitle"/>
              <w:rPr>
                <w:i w:val="0"/>
                <w:iCs w:val="0"/>
              </w:rPr>
            </w:pPr>
            <w:r w:rsidRPr="007F5854">
              <w:rPr>
                <w:rFonts w:ascii="Times New Roman" w:hAnsi="Times New Roman" w:cs="Times New Roman"/>
                <w:i w:val="0"/>
                <w:iCs w:val="0"/>
                <w:sz w:val="24"/>
              </w:rPr>
              <w:t xml:space="preserve">(Popunjava </w:t>
            </w:r>
            <w:r w:rsidR="00F97141">
              <w:rPr>
                <w:rFonts w:ascii="Times New Roman" w:hAnsi="Times New Roman" w:cs="Times New Roman"/>
                <w:i w:val="0"/>
                <w:iCs w:val="0"/>
                <w:sz w:val="24"/>
              </w:rPr>
              <w:t>sekretar Vijeća</w:t>
            </w:r>
            <w:r w:rsidRPr="007F5854">
              <w:rPr>
                <w:rFonts w:ascii="Times New Roman" w:hAnsi="Times New Roman" w:cs="Times New Roman"/>
                <w:i w:val="0"/>
                <w:iCs w:val="0"/>
                <w:sz w:val="24"/>
              </w:rPr>
              <w:t>)</w:t>
            </w:r>
          </w:p>
        </w:tc>
        <w:tc>
          <w:tcPr>
            <w:tcW w:w="2969" w:type="pct"/>
          </w:tcPr>
          <w:p w:rsidR="008470FE" w:rsidRPr="007F5854" w:rsidRDefault="008470FE">
            <w:pPr>
              <w:pStyle w:val="Title"/>
              <w:spacing w:before="14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F97141" w:rsidRDefault="00F97141" w:rsidP="00F97141">
      <w:pPr>
        <w:pStyle w:val="BodyText2"/>
        <w:rPr>
          <w:b w:val="0"/>
          <w:bCs w:val="0"/>
        </w:rPr>
      </w:pPr>
    </w:p>
    <w:p w:rsidR="00F97141" w:rsidRDefault="00F97141" w:rsidP="00F97141">
      <w:pPr>
        <w:pStyle w:val="BodyText2"/>
        <w:rPr>
          <w:b w:val="0"/>
          <w:bCs w:val="0"/>
        </w:rPr>
      </w:pPr>
    </w:p>
    <w:p w:rsidR="00F97141" w:rsidRDefault="00F97141" w:rsidP="00F97141">
      <w:pPr>
        <w:pStyle w:val="BodyText2"/>
        <w:rPr>
          <w:b w:val="0"/>
          <w:bCs w:val="0"/>
        </w:rPr>
      </w:pPr>
    </w:p>
    <w:p w:rsidR="00F97141" w:rsidRDefault="00F97141" w:rsidP="00F97141">
      <w:pPr>
        <w:pStyle w:val="BodyText2"/>
        <w:rPr>
          <w:sz w:val="20"/>
          <w:szCs w:val="20"/>
        </w:rPr>
      </w:pPr>
      <w:r w:rsidRPr="00F97141">
        <w:rPr>
          <w:b w:val="0"/>
          <w:bCs w:val="0"/>
          <w:sz w:val="20"/>
          <w:szCs w:val="20"/>
        </w:rPr>
        <w:t xml:space="preserve">* </w:t>
      </w:r>
      <w:r w:rsidRPr="00F97141">
        <w:rPr>
          <w:sz w:val="20"/>
          <w:szCs w:val="20"/>
        </w:rPr>
        <w:t>Molimo Vas da ovu verziju sinopsisa popunite, isprintate u četiri (4) primjerka te sva četiri potpišete, zajedno sa mentorom, te dostavite, kao i elektronsku verziju sinopsisa, sekretaru Vijeća doktorskog studija</w:t>
      </w:r>
    </w:p>
    <w:p w:rsidR="005B6769" w:rsidRDefault="005B6769" w:rsidP="00F97141">
      <w:pPr>
        <w:pStyle w:val="BodyText2"/>
        <w:rPr>
          <w:sz w:val="20"/>
          <w:szCs w:val="20"/>
        </w:rPr>
      </w:pPr>
    </w:p>
    <w:p w:rsidR="005B6769" w:rsidRPr="00F97141" w:rsidRDefault="005B6769" w:rsidP="00F97141">
      <w:pPr>
        <w:pStyle w:val="BodyText2"/>
        <w:rPr>
          <w:sz w:val="20"/>
          <w:szCs w:val="20"/>
        </w:rPr>
      </w:pPr>
    </w:p>
    <w:p w:rsidR="008470FE" w:rsidRPr="00782D68" w:rsidRDefault="00EA242F" w:rsidP="00F97141">
      <w:pPr>
        <w:pStyle w:val="BodyText2"/>
      </w:pPr>
      <w:r>
        <w:lastRenderedPageBreak/>
        <w:t>Važno: Molimo V</w:t>
      </w:r>
      <w:r w:rsidR="008470FE" w:rsidRPr="007F5854">
        <w:t>as</w:t>
      </w:r>
      <w:r>
        <w:t xml:space="preserve"> da ovu prijavu pročita</w:t>
      </w:r>
      <w:r w:rsidR="008470FE" w:rsidRPr="007F5854">
        <w:t>te i ispunite s najvećom mogućom pažnjom. Pogreške se ne mogu naknadno korigirati. Ukoliko bilo koji podatak ili obavez</w:t>
      </w:r>
      <w:r>
        <w:t>ni prateći dokument nedostaju, V</w:t>
      </w:r>
      <w:r w:rsidR="008470FE" w:rsidRPr="007F5854">
        <w:t>aša prijava neće biti prihvaćena.</w:t>
      </w:r>
      <w:r w:rsidR="00782D68">
        <w:t xml:space="preserve"> Također, ukoliko se procijeni da sinopsis nije napisan sa dostatnom znanstvenom preciznošću i ozbiljnošću, Vijeće doktorskog studija ima pravo </w:t>
      </w:r>
      <w:r w:rsidR="00782D68">
        <w:rPr>
          <w:u w:val="single"/>
        </w:rPr>
        <w:t>vratiti Vašu prijavu</w:t>
      </w:r>
      <w:r w:rsidR="00782D68">
        <w:t xml:space="preserve"> na doradu!</w:t>
      </w: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620EB1" w:rsidRDefault="00C33E7C" w:rsidP="00751508">
      <w:pPr>
        <w:pStyle w:val="Application3"/>
      </w:pPr>
      <w:r w:rsidRPr="00620EB1">
        <w:lastRenderedPageBreak/>
        <w:t xml:space="preserve">Puni </w:t>
      </w:r>
      <w:r w:rsidR="008470FE" w:rsidRPr="00620EB1">
        <w:t xml:space="preserve">naslov </w:t>
      </w:r>
      <w:r w:rsidR="00620EB1" w:rsidRPr="00620EB1">
        <w:t xml:space="preserve">doktorske </w:t>
      </w:r>
      <w:r w:rsidR="008470FE" w:rsidRPr="00620EB1">
        <w:t>te</w:t>
      </w:r>
      <w:r w:rsidR="00620EB1" w:rsidRPr="00620EB1">
        <w:t>m</w:t>
      </w:r>
      <w:r w:rsidR="008470FE" w:rsidRPr="00620EB1">
        <w:t>e</w:t>
      </w:r>
      <w:r w:rsidR="00620EB1" w:rsidRPr="00620EB1">
        <w:t xml:space="preserve"> koja se namjerava prijaviti (veličinom fonta 12)</w:t>
      </w:r>
      <w:r w:rsidR="008470FE" w:rsidRPr="00620EB1">
        <w:t>:</w:t>
      </w:r>
    </w:p>
    <w:p w:rsidR="00620EB1" w:rsidRDefault="00620EB1" w:rsidP="00751508">
      <w:pPr>
        <w:pStyle w:val="Application3"/>
      </w:pPr>
    </w:p>
    <w:p w:rsidR="008470FE" w:rsidRPr="00620EB1" w:rsidRDefault="00620EB1" w:rsidP="00751508">
      <w:pPr>
        <w:pStyle w:val="Application3"/>
      </w:pPr>
      <w:r w:rsidRPr="00620EB1">
        <w:t>____</w:t>
      </w:r>
      <w:r w:rsidR="008470FE" w:rsidRPr="00620EB1">
        <w:t>_____________________________________</w:t>
      </w:r>
      <w:r>
        <w:t>_____________________________</w:t>
      </w: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8470FE" w:rsidRPr="007F5854" w:rsidRDefault="008470FE">
      <w:pPr>
        <w:rPr>
          <w:rFonts w:ascii="Times New Roman" w:hAnsi="Times New Roman" w:cs="Times New Roman"/>
        </w:rPr>
      </w:pPr>
    </w:p>
    <w:p w:rsidR="00312BAF" w:rsidRDefault="00312BAF" w:rsidP="00751508">
      <w:pPr>
        <w:pStyle w:val="Application3"/>
      </w:pPr>
    </w:p>
    <w:p w:rsidR="008470FE" w:rsidRPr="007F5854" w:rsidRDefault="008470FE" w:rsidP="00751508">
      <w:pPr>
        <w:pStyle w:val="Application3"/>
      </w:pPr>
      <w:r w:rsidRPr="007F5854">
        <w:lastRenderedPageBreak/>
        <w:t>1. Obrazloženje teme</w:t>
      </w:r>
    </w:p>
    <w:p w:rsidR="008470FE" w:rsidRPr="007F5854" w:rsidRDefault="008470FE" w:rsidP="00751508">
      <w:pPr>
        <w:pStyle w:val="Application3"/>
      </w:pPr>
      <w:r w:rsidRPr="007F5854">
        <w:t xml:space="preserve">    (</w:t>
      </w:r>
      <w:r w:rsidR="00004D62">
        <w:t xml:space="preserve">molimo, </w:t>
      </w:r>
      <w:r w:rsidRPr="007F5854">
        <w:t>pisati odmah iznad crte</w:t>
      </w:r>
      <w:r w:rsidR="00620EB1">
        <w:t xml:space="preserve">, </w:t>
      </w:r>
      <w:r w:rsidR="00312BAF" w:rsidRPr="00312BAF">
        <w:rPr>
          <w:u w:val="single"/>
        </w:rPr>
        <w:t>bez bolda</w:t>
      </w:r>
      <w:r w:rsidR="00312BAF">
        <w:t xml:space="preserve">, </w:t>
      </w:r>
      <w:r w:rsidR="00620EB1">
        <w:t xml:space="preserve">veličina </w:t>
      </w:r>
      <w:r w:rsidR="00620EB1" w:rsidRPr="00751508">
        <w:rPr>
          <w:u w:val="single"/>
        </w:rPr>
        <w:t>fonta 12</w:t>
      </w:r>
      <w:r w:rsidR="00751508">
        <w:t xml:space="preserve"> i </w:t>
      </w:r>
      <w:r w:rsidR="00751508">
        <w:rPr>
          <w:u w:val="single"/>
        </w:rPr>
        <w:t>uredno poravnati redove</w:t>
      </w:r>
      <w:r w:rsidRPr="007F5854">
        <w:t>)</w:t>
      </w:r>
    </w:p>
    <w:p w:rsidR="008470FE" w:rsidRPr="007F5854" w:rsidRDefault="008470FE" w:rsidP="00751508">
      <w:pPr>
        <w:pStyle w:val="Application3"/>
      </w:pPr>
    </w:p>
    <w:p w:rsidR="00620EB1" w:rsidRDefault="00620EB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</w:p>
    <w:p w:rsidR="008470FE" w:rsidRPr="007F5854" w:rsidRDefault="00DE2871" w:rsidP="0075150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 o</w:t>
      </w:r>
      <w:r w:rsidR="008470FE" w:rsidRPr="007F5854">
        <w:rPr>
          <w:rFonts w:ascii="Times New Roman" w:hAnsi="Times New Roman" w:cs="Times New Roman"/>
          <w:sz w:val="20"/>
        </w:rPr>
        <w:t>brazloženj</w:t>
      </w:r>
      <w:r>
        <w:rPr>
          <w:rFonts w:ascii="Times New Roman" w:hAnsi="Times New Roman" w:cs="Times New Roman"/>
          <w:sz w:val="20"/>
        </w:rPr>
        <w:t>u</w:t>
      </w:r>
      <w:r w:rsidR="008470FE" w:rsidRPr="007F5854">
        <w:rPr>
          <w:rFonts w:ascii="Times New Roman" w:hAnsi="Times New Roman" w:cs="Times New Roman"/>
          <w:sz w:val="20"/>
        </w:rPr>
        <w:t xml:space="preserve"> treba </w:t>
      </w:r>
      <w:r>
        <w:rPr>
          <w:rFonts w:ascii="Times New Roman" w:hAnsi="Times New Roman" w:cs="Times New Roman"/>
          <w:sz w:val="20"/>
        </w:rPr>
        <w:t xml:space="preserve">jasno izraziti </w:t>
      </w:r>
      <w:r w:rsidR="008470FE" w:rsidRPr="007F5854">
        <w:rPr>
          <w:rFonts w:ascii="Times New Roman" w:hAnsi="Times New Roman" w:cs="Times New Roman"/>
          <w:sz w:val="20"/>
        </w:rPr>
        <w:t>razlog koji, po vašem stručnom mišljenju, opravdava prihvaćanje i rad na temi koju predlažete. Struktura obrazloženja treba imati dva osnovna svojstva: preciznost i konciznost</w:t>
      </w:r>
      <w:r>
        <w:rPr>
          <w:rFonts w:ascii="Times New Roman" w:hAnsi="Times New Roman" w:cs="Times New Roman"/>
          <w:sz w:val="20"/>
        </w:rPr>
        <w:t xml:space="preserve">, </w:t>
      </w:r>
      <w:r w:rsidR="00751508">
        <w:rPr>
          <w:rFonts w:ascii="Times New Roman" w:hAnsi="Times New Roman" w:cs="Times New Roman"/>
          <w:sz w:val="20"/>
        </w:rPr>
        <w:t>u</w:t>
      </w:r>
      <w:r>
        <w:rPr>
          <w:rFonts w:ascii="Times New Roman" w:hAnsi="Times New Roman" w:cs="Times New Roman"/>
          <w:sz w:val="20"/>
        </w:rPr>
        <w:t xml:space="preserve">z </w:t>
      </w:r>
      <w:r w:rsidR="00751508">
        <w:rPr>
          <w:rFonts w:ascii="Times New Roman" w:hAnsi="Times New Roman" w:cs="Times New Roman"/>
          <w:sz w:val="20"/>
        </w:rPr>
        <w:t>strogo vođenje računa da način eksplikacije bude dat odnjegovanim akademskim jezikom</w:t>
      </w:r>
      <w:r w:rsidR="008470FE" w:rsidRPr="007F5854">
        <w:rPr>
          <w:rFonts w:ascii="Times New Roman" w:hAnsi="Times New Roman" w:cs="Times New Roman"/>
          <w:sz w:val="20"/>
        </w:rPr>
        <w:t>. Opseg obrazloženja teme iznosi od 600 do 1200 riječi, odnosno 2 do 4 kartice teksta.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751508">
      <w:pPr>
        <w:pStyle w:val="Application3"/>
      </w:pPr>
      <w:r w:rsidRPr="007F5854">
        <w:t>2. Ciljevi istraživanja</w:t>
      </w:r>
    </w:p>
    <w:p w:rsidR="008470FE" w:rsidRPr="00751508" w:rsidRDefault="008470FE" w:rsidP="00751508">
      <w:pPr>
        <w:pStyle w:val="Application3"/>
      </w:pPr>
      <w:r w:rsidRPr="007F5854">
        <w:t xml:space="preserve">    </w:t>
      </w:r>
      <w:r w:rsidRPr="00751508">
        <w:t>(</w:t>
      </w:r>
      <w:r w:rsidR="00004D62">
        <w:t xml:space="preserve">molimo, </w:t>
      </w:r>
      <w:r w:rsidRPr="00751508">
        <w:t>pisati odmah iznad crte</w:t>
      </w:r>
      <w:r w:rsidR="00751508">
        <w:t xml:space="preserve">, </w:t>
      </w:r>
      <w:r w:rsidR="00312BAF" w:rsidRPr="00312BAF">
        <w:rPr>
          <w:u w:val="single"/>
        </w:rPr>
        <w:t>bez bolda</w:t>
      </w:r>
      <w:r w:rsidR="00312BAF">
        <w:t xml:space="preserve">, </w:t>
      </w:r>
      <w:r w:rsidR="00751508">
        <w:t xml:space="preserve">veličina </w:t>
      </w:r>
      <w:r w:rsidR="00751508">
        <w:rPr>
          <w:u w:val="single"/>
        </w:rPr>
        <w:t>fonta 12</w:t>
      </w:r>
      <w:r w:rsidR="00751508">
        <w:t xml:space="preserve"> i </w:t>
      </w:r>
      <w:r w:rsidR="00751508">
        <w:rPr>
          <w:u w:val="single"/>
        </w:rPr>
        <w:t>uredno poravnati redove</w:t>
      </w:r>
      <w:r w:rsidRPr="00751508">
        <w:t>)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</w:rPr>
      </w:pPr>
    </w:p>
    <w:p w:rsidR="008470FE" w:rsidRPr="00312BAF" w:rsidRDefault="008470FE">
      <w:pPr>
        <w:spacing w:line="360" w:lineRule="auto"/>
        <w:jc w:val="both"/>
        <w:rPr>
          <w:rFonts w:ascii="Times New Roman" w:hAnsi="Times New Roman" w:cs="Times New Roman"/>
        </w:rPr>
      </w:pPr>
      <w:r w:rsidRPr="00312BAF">
        <w:rPr>
          <w:rFonts w:ascii="Times New Roman" w:hAnsi="Times New Roman" w:cs="Times New Roman"/>
        </w:rPr>
        <w:t>______________________________________________________________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>Ciljeve istraživanja treba nabrojati taksativno, svaki u zasebnom redu (numerirajući ih sa 1) 2) 3)… ili a) b) c)… ).</w:t>
      </w:r>
      <w:r w:rsidR="00D17AAD" w:rsidRPr="00312BAF">
        <w:rPr>
          <w:rFonts w:ascii="Times New Roman" w:hAnsi="Times New Roman" w:cs="Times New Roman"/>
          <w:sz w:val="20"/>
        </w:rPr>
        <w:t xml:space="preserve"> Ne zaboravite, ciljevi su,uslovno rečeno – „svrha“ koja se želi postići radom, i ne smije ih biti više od dva-tri.</w:t>
      </w:r>
    </w:p>
    <w:p w:rsidR="008470FE" w:rsidRPr="007F5854" w:rsidRDefault="008470FE" w:rsidP="00751508">
      <w:pPr>
        <w:pStyle w:val="Application3"/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751508">
      <w:pPr>
        <w:pStyle w:val="Application3"/>
      </w:pPr>
      <w:r w:rsidRPr="007F5854">
        <w:t>3. Zadaci istraživanja</w:t>
      </w:r>
    </w:p>
    <w:p w:rsidR="008470FE" w:rsidRPr="007F5854" w:rsidRDefault="008470FE" w:rsidP="00751508">
      <w:pPr>
        <w:pStyle w:val="Application3"/>
      </w:pPr>
      <w:r w:rsidRPr="007F5854">
        <w:t xml:space="preserve">    (</w:t>
      </w:r>
      <w:r w:rsidR="00004D62">
        <w:t xml:space="preserve">molimo, </w:t>
      </w:r>
      <w:r w:rsidRPr="007F5854">
        <w:t>pisati odmah iznad crte</w:t>
      </w:r>
      <w:r w:rsidR="00D17AAD">
        <w:t xml:space="preserve">, </w:t>
      </w:r>
      <w:r w:rsidR="00312BAF" w:rsidRPr="00312BAF">
        <w:rPr>
          <w:u w:val="single"/>
        </w:rPr>
        <w:t>bez bolda</w:t>
      </w:r>
      <w:r w:rsidR="00312BAF">
        <w:t xml:space="preserve">, </w:t>
      </w:r>
      <w:r w:rsidR="00D17AAD">
        <w:t xml:space="preserve">veličina </w:t>
      </w:r>
      <w:r w:rsidR="00D17AAD">
        <w:rPr>
          <w:u w:val="single"/>
        </w:rPr>
        <w:t>fonta 12</w:t>
      </w:r>
      <w:r w:rsidR="00D17AAD">
        <w:t xml:space="preserve"> i </w:t>
      </w:r>
      <w:r w:rsidR="00D17AAD">
        <w:rPr>
          <w:u w:val="single"/>
        </w:rPr>
        <w:t>uredno poravnati redove</w:t>
      </w:r>
      <w:r w:rsidRPr="007F5854">
        <w:t>)</w:t>
      </w:r>
    </w:p>
    <w:p w:rsidR="008470FE" w:rsidRPr="00312BAF" w:rsidRDefault="00D17AAD" w:rsidP="00751508">
      <w:pPr>
        <w:pStyle w:val="Application3"/>
        <w:rPr>
          <w:b w:val="0"/>
          <w:bCs w:val="0"/>
        </w:rPr>
      </w:pPr>
      <w:r w:rsidRPr="00312BAF">
        <w:rPr>
          <w:b w:val="0"/>
          <w:bCs w:val="0"/>
        </w:rPr>
        <w:t>____________________________________________________________________________________</w:t>
      </w:r>
    </w:p>
    <w:p w:rsidR="008470FE" w:rsidRPr="007F5854" w:rsidRDefault="008470FE" w:rsidP="00D17AA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 xml:space="preserve">Kao i ciljeve, i zadatke istraživanja treba nabrojati taksativno i svaki u zasebnom redu, pri tome ih također numerirati na jedan od </w:t>
      </w:r>
      <w:r w:rsidR="00D17AAD" w:rsidRPr="00312BAF">
        <w:rPr>
          <w:rFonts w:ascii="Times New Roman" w:hAnsi="Times New Roman" w:cs="Times New Roman"/>
          <w:sz w:val="20"/>
        </w:rPr>
        <w:t xml:space="preserve">prethodno navedena </w:t>
      </w:r>
      <w:r w:rsidRPr="00312BAF">
        <w:rPr>
          <w:rFonts w:ascii="Times New Roman" w:hAnsi="Times New Roman" w:cs="Times New Roman"/>
          <w:sz w:val="20"/>
        </w:rPr>
        <w:t>dva načina.</w:t>
      </w:r>
      <w:r w:rsidR="00D17AAD" w:rsidRPr="00312BAF">
        <w:rPr>
          <w:rFonts w:ascii="Times New Roman" w:hAnsi="Times New Roman" w:cs="Times New Roman"/>
          <w:sz w:val="20"/>
        </w:rPr>
        <w:t xml:space="preserve"> Zadaci su doslovno „koraci“ koje treba poduzeti da bi </w:t>
      </w:r>
      <w:r w:rsidR="00312BAF">
        <w:rPr>
          <w:rFonts w:ascii="Times New Roman" w:hAnsi="Times New Roman" w:cs="Times New Roman"/>
          <w:sz w:val="20"/>
        </w:rPr>
        <w:t>s</w:t>
      </w:r>
      <w:r w:rsidR="00D17AAD" w:rsidRPr="00312BAF">
        <w:rPr>
          <w:rFonts w:ascii="Times New Roman" w:hAnsi="Times New Roman" w:cs="Times New Roman"/>
          <w:sz w:val="20"/>
        </w:rPr>
        <w:t>e ostvarili ciljevi. Analogno, ima ih mnogo više negoli ciljeva.</w:t>
      </w: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</w:p>
    <w:p w:rsidR="008470FE" w:rsidRPr="007F5854" w:rsidRDefault="008470FE" w:rsidP="00D17AAD">
      <w:pPr>
        <w:pStyle w:val="Application3"/>
      </w:pPr>
      <w:r w:rsidRPr="007F5854">
        <w:t xml:space="preserve">4. </w:t>
      </w:r>
      <w:r w:rsidR="00D17AAD">
        <w:t>H</w:t>
      </w:r>
      <w:r w:rsidRPr="007F5854">
        <w:t>ipoteze</w:t>
      </w:r>
      <w:r w:rsidR="00D17AAD">
        <w:t xml:space="preserve"> (opće, nulte...)</w:t>
      </w:r>
    </w:p>
    <w:p w:rsidR="008470FE" w:rsidRPr="007F5854" w:rsidRDefault="008470FE" w:rsidP="00751508">
      <w:pPr>
        <w:pStyle w:val="Application3"/>
      </w:pPr>
      <w:r w:rsidRPr="007F5854">
        <w:t xml:space="preserve">    (</w:t>
      </w:r>
      <w:r w:rsidR="00004D62">
        <w:t xml:space="preserve">molimo, </w:t>
      </w:r>
      <w:r w:rsidRPr="007F5854">
        <w:t>pisati odmah iznad crte</w:t>
      </w:r>
      <w:r w:rsidR="00D17AAD">
        <w:t xml:space="preserve">, </w:t>
      </w:r>
      <w:r w:rsidR="00312BAF" w:rsidRPr="00312BAF">
        <w:rPr>
          <w:u w:val="single"/>
        </w:rPr>
        <w:t>bez bolda</w:t>
      </w:r>
      <w:r w:rsidR="00312BAF">
        <w:t xml:space="preserve">, </w:t>
      </w:r>
      <w:r w:rsidR="00D17AAD">
        <w:t xml:space="preserve">veličina </w:t>
      </w:r>
      <w:r w:rsidR="00D17AAD">
        <w:rPr>
          <w:u w:val="single"/>
        </w:rPr>
        <w:t>fonta 12</w:t>
      </w:r>
      <w:r w:rsidR="00D17AAD">
        <w:t xml:space="preserve">, i </w:t>
      </w:r>
      <w:r w:rsidR="00D17AAD">
        <w:rPr>
          <w:u w:val="single"/>
        </w:rPr>
        <w:t>uredno poravnati redove</w:t>
      </w:r>
      <w:r w:rsidRPr="007F5854">
        <w:t>)</w:t>
      </w:r>
    </w:p>
    <w:p w:rsidR="008470FE" w:rsidRPr="007F5854" w:rsidRDefault="008470F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312BAF" w:rsidRDefault="008470F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D17AAD" w:rsidP="00D17AA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BAF">
        <w:rPr>
          <w:rFonts w:ascii="Times New Roman" w:hAnsi="Times New Roman" w:cs="Times New Roman"/>
          <w:sz w:val="20"/>
          <w:szCs w:val="20"/>
        </w:rPr>
        <w:t>Prema</w:t>
      </w:r>
      <w:r w:rsidR="008470FE" w:rsidRPr="00312BAF">
        <w:rPr>
          <w:rFonts w:ascii="Times New Roman" w:hAnsi="Times New Roman" w:cs="Times New Roman"/>
          <w:sz w:val="20"/>
          <w:szCs w:val="20"/>
        </w:rPr>
        <w:t xml:space="preserve"> </w:t>
      </w:r>
      <w:r w:rsidRPr="00312BAF">
        <w:rPr>
          <w:rFonts w:ascii="Times New Roman" w:hAnsi="Times New Roman" w:cs="Times New Roman"/>
          <w:sz w:val="20"/>
          <w:szCs w:val="20"/>
        </w:rPr>
        <w:t>V</w:t>
      </w:r>
      <w:r w:rsidR="008470FE" w:rsidRPr="00312BAF">
        <w:rPr>
          <w:rFonts w:ascii="Times New Roman" w:hAnsi="Times New Roman" w:cs="Times New Roman"/>
          <w:sz w:val="20"/>
          <w:szCs w:val="20"/>
        </w:rPr>
        <w:t xml:space="preserve">ašem mišljenju, konsultiranom materijalu te </w:t>
      </w:r>
      <w:r w:rsidRPr="00312BAF">
        <w:rPr>
          <w:rFonts w:ascii="Times New Roman" w:hAnsi="Times New Roman" w:cs="Times New Roman"/>
          <w:sz w:val="20"/>
          <w:szCs w:val="20"/>
        </w:rPr>
        <w:t>konsultacijama</w:t>
      </w:r>
      <w:r w:rsidR="008470FE" w:rsidRPr="00312BAF">
        <w:rPr>
          <w:rFonts w:ascii="Times New Roman" w:hAnsi="Times New Roman" w:cs="Times New Roman"/>
          <w:sz w:val="20"/>
          <w:szCs w:val="20"/>
        </w:rPr>
        <w:t xml:space="preserve"> s mentorom, na ovom mjestu taksativno, u zasebnim redovima te uz numeriranje, izložite osnovne hipoteze za koje mislite da će biti potvrđene u vašem radu.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0FE" w:rsidRPr="007F5854" w:rsidRDefault="008470FE" w:rsidP="00751508">
      <w:pPr>
        <w:pStyle w:val="Application3"/>
      </w:pPr>
      <w:r w:rsidRPr="007F5854">
        <w:lastRenderedPageBreak/>
        <w:t>5. Radne teze (struktura rada)</w:t>
      </w:r>
    </w:p>
    <w:p w:rsidR="008470FE" w:rsidRPr="007F5854" w:rsidRDefault="008470FE" w:rsidP="00751508">
      <w:pPr>
        <w:pStyle w:val="Application3"/>
      </w:pPr>
      <w:r w:rsidRPr="007F5854">
        <w:t xml:space="preserve">    (</w:t>
      </w:r>
      <w:r w:rsidR="00004D62">
        <w:t xml:space="preserve">molimo, </w:t>
      </w:r>
      <w:r w:rsidRPr="007F5854">
        <w:t>pisati odmah iznad crte</w:t>
      </w:r>
      <w:r w:rsidR="00B51ED3">
        <w:t>,</w:t>
      </w:r>
      <w:r w:rsidR="00312BAF">
        <w:t xml:space="preserve"> </w:t>
      </w:r>
      <w:r w:rsidR="00312BAF" w:rsidRPr="00312BAF">
        <w:rPr>
          <w:u w:val="single"/>
        </w:rPr>
        <w:t>bez bolda</w:t>
      </w:r>
      <w:r w:rsidR="00312BAF">
        <w:t>,</w:t>
      </w:r>
      <w:r w:rsidR="00B51ED3">
        <w:t xml:space="preserve"> veličina </w:t>
      </w:r>
      <w:r w:rsidR="00B51ED3">
        <w:rPr>
          <w:u w:val="single"/>
        </w:rPr>
        <w:t>fonta 12</w:t>
      </w:r>
      <w:r w:rsidR="00B51ED3">
        <w:t xml:space="preserve">, i </w:t>
      </w:r>
      <w:r w:rsidR="00B51ED3">
        <w:rPr>
          <w:u w:val="single"/>
        </w:rPr>
        <w:t>uredno poravnati redove</w:t>
      </w:r>
      <w:r w:rsidRPr="007F5854">
        <w:t>)</w:t>
      </w:r>
    </w:p>
    <w:p w:rsidR="008470FE" w:rsidRDefault="008470F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12BAF" w:rsidRPr="00312BAF" w:rsidRDefault="00312BAF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B51ED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>Radne teze, odnosno struktura rada</w:t>
      </w:r>
      <w:r w:rsidR="00B51ED3" w:rsidRPr="00312BAF">
        <w:rPr>
          <w:rFonts w:ascii="Times New Roman" w:hAnsi="Times New Roman" w:cs="Times New Roman"/>
          <w:sz w:val="20"/>
        </w:rPr>
        <w:t xml:space="preserve"> ili sadržaj</w:t>
      </w:r>
      <w:r w:rsidRPr="00312BAF">
        <w:rPr>
          <w:rFonts w:ascii="Times New Roman" w:hAnsi="Times New Roman" w:cs="Times New Roman"/>
          <w:sz w:val="20"/>
        </w:rPr>
        <w:t>, u sinopsisu ima</w:t>
      </w:r>
      <w:r w:rsidR="00B51ED3" w:rsidRPr="00312BAF">
        <w:rPr>
          <w:rFonts w:ascii="Times New Roman" w:hAnsi="Times New Roman" w:cs="Times New Roman"/>
          <w:sz w:val="20"/>
        </w:rPr>
        <w:t>ju</w:t>
      </w:r>
      <w:r w:rsidRPr="00312BAF">
        <w:rPr>
          <w:rFonts w:ascii="Times New Roman" w:hAnsi="Times New Roman" w:cs="Times New Roman"/>
          <w:sz w:val="20"/>
        </w:rPr>
        <w:t xml:space="preserve"> </w:t>
      </w:r>
      <w:r w:rsidR="00B51ED3" w:rsidRPr="00312BAF">
        <w:rPr>
          <w:rFonts w:ascii="Times New Roman" w:hAnsi="Times New Roman" w:cs="Times New Roman"/>
          <w:sz w:val="20"/>
        </w:rPr>
        <w:t xml:space="preserve">djelomično </w:t>
      </w:r>
      <w:r w:rsidRPr="00312BAF">
        <w:rPr>
          <w:rFonts w:ascii="Times New Roman" w:hAnsi="Times New Roman" w:cs="Times New Roman"/>
          <w:sz w:val="20"/>
        </w:rPr>
        <w:t>konačnu for</w:t>
      </w:r>
      <w:r w:rsidR="00CE6C02" w:rsidRPr="00312BAF">
        <w:rPr>
          <w:rFonts w:ascii="Times New Roman" w:hAnsi="Times New Roman" w:cs="Times New Roman"/>
          <w:sz w:val="20"/>
        </w:rPr>
        <w:t>m</w:t>
      </w:r>
      <w:r w:rsidRPr="00312BAF">
        <w:rPr>
          <w:rFonts w:ascii="Times New Roman" w:hAnsi="Times New Roman" w:cs="Times New Roman"/>
          <w:sz w:val="20"/>
        </w:rPr>
        <w:t>u</w:t>
      </w:r>
      <w:r w:rsidR="00B51ED3" w:rsidRPr="00312BAF">
        <w:rPr>
          <w:rFonts w:ascii="Times New Roman" w:hAnsi="Times New Roman" w:cs="Times New Roman"/>
          <w:sz w:val="20"/>
        </w:rPr>
        <w:t>, u smislu da je, nakon uspješne odbrane sinopsisa, moguća tek djelimična promjena u strukturi</w:t>
      </w:r>
      <w:r w:rsidRPr="00312BAF">
        <w:rPr>
          <w:rFonts w:ascii="Times New Roman" w:hAnsi="Times New Roman" w:cs="Times New Roman"/>
          <w:sz w:val="20"/>
        </w:rPr>
        <w:t>.</w:t>
      </w:r>
      <w:r w:rsidR="00B51ED3" w:rsidRPr="00312BAF">
        <w:rPr>
          <w:rFonts w:ascii="Times New Roman" w:hAnsi="Times New Roman" w:cs="Times New Roman"/>
          <w:sz w:val="20"/>
        </w:rPr>
        <w:t xml:space="preserve"> Opće propozicije ostaju identične, ali je moguće, temeljem novih istraživanja, neka potpoglavlja isključiti odnsono neka nova uključiti. No, osnovne cjeline i poglavlja imaju konačan karakter.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751508">
      <w:pPr>
        <w:pStyle w:val="Application3"/>
      </w:pPr>
      <w:r w:rsidRPr="007F5854">
        <w:t>6. Metode istraživanja</w:t>
      </w:r>
    </w:p>
    <w:p w:rsidR="008470FE" w:rsidRPr="007F5854" w:rsidRDefault="008470FE" w:rsidP="00751508">
      <w:pPr>
        <w:pStyle w:val="Application3"/>
      </w:pPr>
      <w:r w:rsidRPr="007F5854">
        <w:t xml:space="preserve">   (</w:t>
      </w:r>
      <w:r w:rsidR="00004D62">
        <w:t xml:space="preserve">molimo, </w:t>
      </w:r>
      <w:r w:rsidRPr="007F5854">
        <w:t>pisati odmah iznad crte</w:t>
      </w:r>
      <w:r w:rsidR="002D149B">
        <w:t xml:space="preserve">, </w:t>
      </w:r>
      <w:r w:rsidR="00312BAF" w:rsidRPr="00312BAF">
        <w:rPr>
          <w:u w:val="single"/>
        </w:rPr>
        <w:t>bez bolda</w:t>
      </w:r>
      <w:r w:rsidR="00312BAF">
        <w:t xml:space="preserve">, </w:t>
      </w:r>
      <w:r w:rsidR="002D149B">
        <w:t xml:space="preserve">veličina </w:t>
      </w:r>
      <w:r w:rsidR="002D149B">
        <w:rPr>
          <w:u w:val="single"/>
        </w:rPr>
        <w:t>fonta 12</w:t>
      </w:r>
      <w:r w:rsidR="002D149B">
        <w:t xml:space="preserve">, i </w:t>
      </w:r>
      <w:r w:rsidR="002D149B">
        <w:rPr>
          <w:u w:val="single"/>
        </w:rPr>
        <w:t>uredno poravnati redove</w:t>
      </w:r>
      <w:r w:rsidRPr="007F5854">
        <w:t>)</w:t>
      </w:r>
    </w:p>
    <w:p w:rsidR="008470FE" w:rsidRPr="00312BAF" w:rsidRDefault="008470FE" w:rsidP="00751508">
      <w:pPr>
        <w:pStyle w:val="Application3"/>
        <w:pBdr>
          <w:bottom w:val="single" w:sz="12" w:space="1" w:color="auto"/>
        </w:pBdr>
        <w:rPr>
          <w:b w:val="0"/>
          <w:bCs w:val="0"/>
        </w:rPr>
      </w:pPr>
    </w:p>
    <w:p w:rsidR="008470FE" w:rsidRPr="00312BAF" w:rsidRDefault="008470FE" w:rsidP="002D149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 xml:space="preserve">Metode rada nabrajaju se taksativno, svaka u zasebnom redu, obavezno numerirane, uz </w:t>
      </w:r>
      <w:r w:rsidR="002D149B" w:rsidRPr="00312BAF">
        <w:rPr>
          <w:rFonts w:ascii="Times New Roman" w:hAnsi="Times New Roman" w:cs="Times New Roman"/>
          <w:sz w:val="20"/>
        </w:rPr>
        <w:t xml:space="preserve">koncizno </w:t>
      </w:r>
      <w:r w:rsidRPr="00312BAF">
        <w:rPr>
          <w:rFonts w:ascii="Times New Roman" w:hAnsi="Times New Roman" w:cs="Times New Roman"/>
          <w:sz w:val="20"/>
        </w:rPr>
        <w:t xml:space="preserve">objašnjenje kako značenja sâme metode, tako i njenoga uklapanja u vaš rad. To objašnjenje treba biti opsega </w:t>
      </w:r>
      <w:r w:rsidR="002D149B" w:rsidRPr="00312BAF">
        <w:rPr>
          <w:rFonts w:ascii="Times New Roman" w:hAnsi="Times New Roman" w:cs="Times New Roman"/>
          <w:sz w:val="20"/>
        </w:rPr>
        <w:t>2</w:t>
      </w:r>
      <w:r w:rsidRPr="00312BAF">
        <w:rPr>
          <w:rFonts w:ascii="Times New Roman" w:hAnsi="Times New Roman" w:cs="Times New Roman"/>
          <w:sz w:val="20"/>
        </w:rPr>
        <w:t xml:space="preserve">0 do </w:t>
      </w:r>
      <w:r w:rsidR="002D149B" w:rsidRPr="00312BAF">
        <w:rPr>
          <w:rFonts w:ascii="Times New Roman" w:hAnsi="Times New Roman" w:cs="Times New Roman"/>
          <w:sz w:val="20"/>
        </w:rPr>
        <w:t>4</w:t>
      </w:r>
      <w:r w:rsidRPr="00312BAF">
        <w:rPr>
          <w:rFonts w:ascii="Times New Roman" w:hAnsi="Times New Roman" w:cs="Times New Roman"/>
          <w:sz w:val="20"/>
        </w:rPr>
        <w:t>0 riječi.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  <w:r w:rsidRPr="007F5854">
        <w:t>7. Radna bibliografija</w:t>
      </w:r>
    </w:p>
    <w:p w:rsidR="008470FE" w:rsidRDefault="002D149B" w:rsidP="00751508">
      <w:pPr>
        <w:pStyle w:val="Application3"/>
        <w:pBdr>
          <w:bottom w:val="single" w:sz="12" w:space="1" w:color="auto"/>
        </w:pBdr>
      </w:pPr>
      <w:r w:rsidRPr="007F5854">
        <w:t>(</w:t>
      </w:r>
      <w:r w:rsidR="00004D62">
        <w:t xml:space="preserve">molimo, </w:t>
      </w:r>
      <w:r w:rsidRPr="007F5854">
        <w:t>pisati odmah iznad crte</w:t>
      </w:r>
      <w:r>
        <w:t xml:space="preserve">, </w:t>
      </w:r>
      <w:r w:rsidR="00312BAF" w:rsidRPr="00312BAF">
        <w:rPr>
          <w:u w:val="single"/>
        </w:rPr>
        <w:t>bez bolda</w:t>
      </w:r>
      <w:r w:rsidR="00312BAF">
        <w:t xml:space="preserve">, </w:t>
      </w:r>
      <w:r>
        <w:t xml:space="preserve">veličina </w:t>
      </w:r>
      <w:r>
        <w:rPr>
          <w:u w:val="single"/>
        </w:rPr>
        <w:t>fonta 12</w:t>
      </w:r>
      <w:r>
        <w:t xml:space="preserve">, i </w:t>
      </w:r>
      <w:r>
        <w:rPr>
          <w:u w:val="single"/>
        </w:rPr>
        <w:t>uredno poravnati redove</w:t>
      </w:r>
      <w:r w:rsidRPr="007F5854">
        <w:t>)</w:t>
      </w:r>
    </w:p>
    <w:p w:rsidR="002D149B" w:rsidRPr="00312BAF" w:rsidRDefault="002D149B" w:rsidP="00751508">
      <w:pPr>
        <w:pStyle w:val="Application3"/>
        <w:pBdr>
          <w:bottom w:val="single" w:sz="12" w:space="1" w:color="auto"/>
        </w:pBdr>
        <w:rPr>
          <w:b w:val="0"/>
          <w:bCs w:val="0"/>
        </w:rPr>
      </w:pPr>
    </w:p>
    <w:p w:rsidR="008470FE" w:rsidRPr="007F5854" w:rsidRDefault="008470FE" w:rsidP="00A846C3">
      <w:pPr>
        <w:pStyle w:val="Application3"/>
      </w:pPr>
      <w:r w:rsidRPr="00312BAF">
        <w:rPr>
          <w:b w:val="0"/>
          <w:bCs w:val="0"/>
        </w:rPr>
        <w:t xml:space="preserve">Radna bibliografija sinopsisa </w:t>
      </w:r>
      <w:r w:rsidR="002D149B" w:rsidRPr="00312BAF">
        <w:rPr>
          <w:b w:val="0"/>
          <w:bCs w:val="0"/>
        </w:rPr>
        <w:t>predstavlja listu svih naslova koja namjeravate koristiti</w:t>
      </w:r>
      <w:r w:rsidRPr="00312BAF">
        <w:rPr>
          <w:b w:val="0"/>
          <w:bCs w:val="0"/>
        </w:rPr>
        <w:t>.</w:t>
      </w:r>
      <w:r w:rsidR="002D149B" w:rsidRPr="00312BAF">
        <w:rPr>
          <w:b w:val="0"/>
          <w:bCs w:val="0"/>
        </w:rPr>
        <w:t xml:space="preserve"> Ona pomaže Komisiji za ocjenu uslova kandidata i podo</w:t>
      </w:r>
      <w:r w:rsidR="003920B0" w:rsidRPr="00312BAF">
        <w:rPr>
          <w:b w:val="0"/>
          <w:bCs w:val="0"/>
        </w:rPr>
        <w:t>bn</w:t>
      </w:r>
      <w:r w:rsidR="002D149B" w:rsidRPr="00312BAF">
        <w:rPr>
          <w:b w:val="0"/>
          <w:bCs w:val="0"/>
        </w:rPr>
        <w:t>osti teme doktorskoga rada</w:t>
      </w:r>
      <w:r w:rsidR="003920B0" w:rsidRPr="00312BAF">
        <w:rPr>
          <w:b w:val="0"/>
          <w:bCs w:val="0"/>
        </w:rPr>
        <w:t xml:space="preserve"> da se uvjere u Vašu kompetentnost te ozbiljnost u pristupu istraživanju teme koju predlažete. Tokom izrade disertacije, moguće je </w:t>
      </w:r>
      <w:r w:rsidR="00A846C3" w:rsidRPr="00312BAF">
        <w:rPr>
          <w:b w:val="0"/>
          <w:bCs w:val="0"/>
        </w:rPr>
        <w:t>odstupanje od predložene liste, bilo u smislu povećanaj broja izvora, bilo na način njegovoga umanjenja</w:t>
      </w:r>
      <w:r w:rsidRPr="00312BAF">
        <w:rPr>
          <w:b w:val="0"/>
          <w:bCs w:val="0"/>
        </w:rPr>
        <w:t>.</w:t>
      </w: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</w:p>
    <w:p w:rsidR="008470FE" w:rsidRPr="007F5854" w:rsidRDefault="008470FE" w:rsidP="00A846C3">
      <w:pPr>
        <w:pStyle w:val="Application3"/>
      </w:pPr>
      <w:r w:rsidRPr="007F5854">
        <w:t>7.1.</w:t>
      </w:r>
      <w:r w:rsidR="00A846C3">
        <w:t xml:space="preserve"> Izvori na bosanskom, hrvatskom, </w:t>
      </w:r>
      <w:r w:rsidRPr="007F5854">
        <w:t xml:space="preserve">srpskom </w:t>
      </w:r>
      <w:r w:rsidR="00A846C3">
        <w:t xml:space="preserve">i crnogorskom </w:t>
      </w:r>
      <w:r w:rsidRPr="007F5854">
        <w:t>jeziku</w:t>
      </w:r>
    </w:p>
    <w:p w:rsidR="008470FE" w:rsidRPr="00A846C3" w:rsidRDefault="00A846C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A846C3">
        <w:rPr>
          <w:rFonts w:ascii="Times New Roman" w:hAnsi="Times New Roman" w:cs="Times New Roman"/>
          <w:b/>
          <w:bCs/>
          <w:sz w:val="20"/>
        </w:rPr>
        <w:t>(</w:t>
      </w:r>
      <w:r w:rsidR="00004D62" w:rsidRPr="00004D62">
        <w:rPr>
          <w:rFonts w:ascii="Times New Roman" w:hAnsi="Times New Roman" w:cs="Times New Roman"/>
          <w:b/>
          <w:bCs/>
          <w:sz w:val="20"/>
        </w:rPr>
        <w:t>molimo,</w:t>
      </w:r>
      <w:r w:rsidR="00004D62">
        <w:t xml:space="preserve"> </w:t>
      </w:r>
      <w:r w:rsidRPr="00A846C3">
        <w:rPr>
          <w:rFonts w:ascii="Times New Roman" w:hAnsi="Times New Roman" w:cs="Times New Roman"/>
          <w:b/>
          <w:bCs/>
          <w:sz w:val="20"/>
        </w:rPr>
        <w:t>pisati iznad crte,</w:t>
      </w:r>
      <w:r w:rsidR="00312BAF">
        <w:rPr>
          <w:rFonts w:ascii="Times New Roman" w:hAnsi="Times New Roman" w:cs="Times New Roman"/>
          <w:b/>
          <w:bCs/>
          <w:sz w:val="20"/>
        </w:rPr>
        <w:t xml:space="preserve"> </w:t>
      </w:r>
      <w:r w:rsidR="00312BAF">
        <w:rPr>
          <w:rFonts w:ascii="Times New Roman" w:hAnsi="Times New Roman" w:cs="Times New Roman"/>
          <w:b/>
          <w:bCs/>
          <w:sz w:val="20"/>
          <w:u w:val="single"/>
        </w:rPr>
        <w:t>bez bolda</w:t>
      </w:r>
      <w:r w:rsidR="00312BAF">
        <w:rPr>
          <w:rFonts w:ascii="Times New Roman" w:hAnsi="Times New Roman" w:cs="Times New Roman"/>
          <w:b/>
          <w:bCs/>
          <w:sz w:val="20"/>
        </w:rPr>
        <w:t>,</w:t>
      </w:r>
      <w:r w:rsidRPr="00A846C3">
        <w:rPr>
          <w:rFonts w:ascii="Times New Roman" w:hAnsi="Times New Roman" w:cs="Times New Roman"/>
          <w:b/>
          <w:bCs/>
          <w:sz w:val="20"/>
        </w:rPr>
        <w:t xml:space="preserve"> veličina </w:t>
      </w:r>
      <w:r w:rsidRPr="00A846C3">
        <w:rPr>
          <w:rFonts w:ascii="Times New Roman" w:hAnsi="Times New Roman" w:cs="Times New Roman"/>
          <w:b/>
          <w:bCs/>
          <w:sz w:val="20"/>
          <w:u w:val="single"/>
        </w:rPr>
        <w:t>fonta 12</w:t>
      </w:r>
      <w:r w:rsidRPr="00A846C3">
        <w:rPr>
          <w:rFonts w:ascii="Times New Roman" w:hAnsi="Times New Roman" w:cs="Times New Roman"/>
          <w:b/>
          <w:bCs/>
          <w:sz w:val="20"/>
        </w:rPr>
        <w:t xml:space="preserve">, i </w:t>
      </w:r>
      <w:r w:rsidRPr="00A846C3">
        <w:rPr>
          <w:rFonts w:ascii="Times New Roman" w:hAnsi="Times New Roman" w:cs="Times New Roman"/>
          <w:b/>
          <w:bCs/>
          <w:sz w:val="20"/>
          <w:u w:val="single"/>
        </w:rPr>
        <w:t>uredno poravnati redova</w:t>
      </w:r>
      <w:r w:rsidRPr="00A846C3">
        <w:rPr>
          <w:rFonts w:ascii="Times New Roman" w:hAnsi="Times New Roman" w:cs="Times New Roman"/>
          <w:b/>
          <w:bCs/>
          <w:sz w:val="20"/>
        </w:rPr>
        <w:t>)</w:t>
      </w:r>
    </w:p>
    <w:p w:rsidR="00A846C3" w:rsidRDefault="00A846C3" w:rsidP="00751508">
      <w:pPr>
        <w:pStyle w:val="Application3"/>
        <w:pBdr>
          <w:bottom w:val="single" w:sz="12" w:space="1" w:color="auto"/>
        </w:pBdr>
      </w:pPr>
    </w:p>
    <w:p w:rsidR="008470FE" w:rsidRDefault="008470FE" w:rsidP="00751508">
      <w:pPr>
        <w:pStyle w:val="Application3"/>
        <w:pBdr>
          <w:bottom w:val="single" w:sz="12" w:space="1" w:color="auto"/>
        </w:pBdr>
      </w:pPr>
      <w:r w:rsidRPr="007F5854">
        <w:t>7.1.1. Primarni izvori</w:t>
      </w:r>
    </w:p>
    <w:p w:rsidR="00A846C3" w:rsidRPr="00312BAF" w:rsidRDefault="00A846C3" w:rsidP="00751508">
      <w:pPr>
        <w:pStyle w:val="Application3"/>
        <w:pBdr>
          <w:bottom w:val="single" w:sz="12" w:space="1" w:color="auto"/>
        </w:pBdr>
        <w:rPr>
          <w:b w:val="0"/>
          <w:bCs w:val="0"/>
        </w:rPr>
      </w:pPr>
    </w:p>
    <w:p w:rsidR="008470FE" w:rsidRPr="00312BAF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>U primarne izvore ubrajaju se originalna djela, nastala na osnovu naučnih istraživanja: knjige, časopisi, doktorske disertacije, magistarski znanstveni radovi, znanstveni članci, znanstvene studije, monografije, saopštenja sa znastvenih skupova, izvještaji, separati, zapisnici, interne publikacije.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12BAF" w:rsidRDefault="00312BAF" w:rsidP="00751508">
      <w:pPr>
        <w:pStyle w:val="Application3"/>
        <w:pBdr>
          <w:bottom w:val="single" w:sz="12" w:space="1" w:color="auto"/>
        </w:pBdr>
      </w:pPr>
    </w:p>
    <w:p w:rsidR="008470FE" w:rsidRDefault="008470FE" w:rsidP="00751508">
      <w:pPr>
        <w:pStyle w:val="Application3"/>
        <w:pBdr>
          <w:bottom w:val="single" w:sz="12" w:space="1" w:color="auto"/>
        </w:pBdr>
      </w:pPr>
      <w:r w:rsidRPr="007F5854">
        <w:t>7.1.2. Sekundarni izvori</w:t>
      </w:r>
    </w:p>
    <w:p w:rsidR="001E0CF3" w:rsidRPr="00312BAF" w:rsidRDefault="001E0CF3" w:rsidP="00751508">
      <w:pPr>
        <w:pStyle w:val="Application3"/>
        <w:pBdr>
          <w:bottom w:val="single" w:sz="12" w:space="1" w:color="auto"/>
        </w:pBdr>
        <w:rPr>
          <w:b w:val="0"/>
          <w:bCs w:val="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>U sekundarne izvore ubrajaju se neoriginalni izvori informacija, odnosno publikacije  iz druge ruke o objavljenim znanstvenim informacijama iz skupine primarnih informacija: udžbenici, enciklopedije, leksikoni, priručnici, rječnici, zbornici radova, bibliografije, ljetopisi, pregledi (revije), vodiči, analitički časopisi s indeksima, analitički časopisi sa saž</w:t>
      </w:r>
      <w:r w:rsidR="00CE6C02" w:rsidRPr="00312BAF">
        <w:rPr>
          <w:rFonts w:ascii="Times New Roman" w:hAnsi="Times New Roman" w:cs="Times New Roman"/>
          <w:sz w:val="20"/>
        </w:rPr>
        <w:t>e</w:t>
      </w:r>
      <w:r w:rsidRPr="00312BAF">
        <w:rPr>
          <w:rFonts w:ascii="Times New Roman" w:hAnsi="Times New Roman" w:cs="Times New Roman"/>
          <w:sz w:val="20"/>
        </w:rPr>
        <w:t>cima...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751508">
      <w:pPr>
        <w:pStyle w:val="Application3"/>
      </w:pPr>
    </w:p>
    <w:p w:rsidR="008470FE" w:rsidRDefault="008470FE" w:rsidP="00751508">
      <w:pPr>
        <w:pStyle w:val="Application3"/>
        <w:pBdr>
          <w:bottom w:val="single" w:sz="12" w:space="1" w:color="auto"/>
        </w:pBdr>
      </w:pPr>
      <w:r w:rsidRPr="007F5854">
        <w:t>7.1.3. Tercijarni izvori</w:t>
      </w:r>
    </w:p>
    <w:p w:rsidR="001E0CF3" w:rsidRPr="00312BAF" w:rsidRDefault="001E0CF3" w:rsidP="00751508">
      <w:pPr>
        <w:pStyle w:val="Application3"/>
        <w:pBdr>
          <w:bottom w:val="single" w:sz="12" w:space="1" w:color="auto"/>
        </w:pBdr>
        <w:rPr>
          <w:b w:val="0"/>
          <w:bCs w:val="0"/>
        </w:rPr>
      </w:pPr>
    </w:p>
    <w:p w:rsidR="008470FE" w:rsidRPr="00312BAF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12BAF">
        <w:rPr>
          <w:rFonts w:ascii="Times New Roman" w:hAnsi="Times New Roman" w:cs="Times New Roman"/>
          <w:sz w:val="20"/>
        </w:rPr>
        <w:t>U tercijarne izvore ubrajaju se informacije iz treće ruke, s objavljenim informacijama iz skupina primarnih i sekundarnih publikacija: tematske bibliografije objavljene u časopisima ili kao separati, apstrakti i indeksi članaka.</w:t>
      </w: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8470FE" w:rsidRPr="007F5854" w:rsidRDefault="008470FE" w:rsidP="001E0CF3">
      <w:pPr>
        <w:pStyle w:val="Application3"/>
      </w:pPr>
      <w:r w:rsidRPr="007F5854">
        <w:t xml:space="preserve">7.2. Izvori na </w:t>
      </w:r>
      <w:r w:rsidR="001E0CF3">
        <w:t>stranome jeziku</w:t>
      </w:r>
    </w:p>
    <w:p w:rsidR="008470FE" w:rsidRPr="007F5854" w:rsidRDefault="008470FE" w:rsidP="00751508">
      <w:pPr>
        <w:pStyle w:val="Application3"/>
      </w:pPr>
    </w:p>
    <w:p w:rsidR="008470FE" w:rsidRPr="007F5854" w:rsidRDefault="008470FE" w:rsidP="00751508">
      <w:pPr>
        <w:pStyle w:val="Application3"/>
      </w:pPr>
      <w:r w:rsidRPr="007F5854">
        <w:t>7.2.1. Primarni izvori</w:t>
      </w:r>
    </w:p>
    <w:p w:rsidR="008470FE" w:rsidRPr="007F5854" w:rsidRDefault="008470FE" w:rsidP="00751508">
      <w:pPr>
        <w:pStyle w:val="Application3"/>
      </w:pPr>
      <w:r w:rsidRPr="007F5854">
        <w:t>7.2.2. Sekundarni izvori</w:t>
      </w:r>
    </w:p>
    <w:p w:rsidR="008470FE" w:rsidRPr="007F5854" w:rsidRDefault="008470FE" w:rsidP="00751508">
      <w:pPr>
        <w:pStyle w:val="Application3"/>
      </w:pPr>
      <w:r w:rsidRPr="007F5854">
        <w:t>7.2.3. Tercijarni izvori</w:t>
      </w:r>
    </w:p>
    <w:p w:rsidR="008470FE" w:rsidRPr="007F5854" w:rsidRDefault="008470FE" w:rsidP="00751508">
      <w:pPr>
        <w:pStyle w:val="Application3"/>
      </w:pPr>
    </w:p>
    <w:p w:rsidR="008470FE" w:rsidRPr="001E0CF3" w:rsidRDefault="001E0CF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1E0CF3">
        <w:rPr>
          <w:rFonts w:ascii="Times New Roman" w:hAnsi="Times New Roman" w:cs="Times New Roman"/>
          <w:b/>
          <w:bCs/>
          <w:sz w:val="20"/>
        </w:rPr>
        <w:t>(...)</w:t>
      </w:r>
      <w:bookmarkStart w:id="0" w:name="_GoBack"/>
      <w:bookmarkEnd w:id="0"/>
    </w:p>
    <w:sectPr w:rsidR="008470FE" w:rsidRPr="001E0CF3" w:rsidSect="00A639C1">
      <w:footerReference w:type="even" r:id="rId7"/>
      <w:footerReference w:type="default" r:id="rId8"/>
      <w:pgSz w:w="11905" w:h="16837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0E" w:rsidRDefault="0027210E">
      <w:r>
        <w:separator/>
      </w:r>
    </w:p>
  </w:endnote>
  <w:endnote w:type="continuationSeparator" w:id="0">
    <w:p w:rsidR="0027210E" w:rsidRDefault="0027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FE" w:rsidRDefault="00A639C1" w:rsidP="00847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0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0FE" w:rsidRDefault="008470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FE" w:rsidRDefault="00A639C1" w:rsidP="00847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0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769">
      <w:rPr>
        <w:rStyle w:val="PageNumber"/>
        <w:noProof/>
      </w:rPr>
      <w:t>4</w:t>
    </w:r>
    <w:r>
      <w:rPr>
        <w:rStyle w:val="PageNumber"/>
      </w:rPr>
      <w:fldChar w:fldCharType="end"/>
    </w:r>
  </w:p>
  <w:p w:rsidR="008470FE" w:rsidRPr="000E0506" w:rsidRDefault="00A639C1">
    <w:pPr>
      <w:pStyle w:val="Footer"/>
      <w:ind w:right="360"/>
      <w:rPr>
        <w:rFonts w:ascii="Times New Roman" w:hAnsi="Times New Roman" w:cs="Times New Roman"/>
        <w:sz w:val="22"/>
        <w:szCs w:val="22"/>
      </w:rPr>
    </w:pPr>
    <w:r w:rsidRPr="00A639C1">
      <w:rPr>
        <w:rFonts w:ascii="Times New Roman" w:hAnsi="Times New Roman" w:cs="Times New Roman"/>
        <w:noProof/>
        <w:sz w:val="22"/>
        <w:szCs w:val="22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4.1pt;margin-top:784.95pt;width:6.55pt;height:21.55pt;z-index:251657728;visibility:visibl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l9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" stroked="f">
          <v:fill opacity="0"/>
          <v:textbox inset="0,0,0,0">
            <w:txbxContent>
              <w:p w:rsidR="007F5854" w:rsidRPr="000E0506" w:rsidRDefault="007F5854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xbxContent>
          </v:textbox>
          <w10:wrap type="square" side="largest"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0E" w:rsidRDefault="0027210E">
      <w:r>
        <w:separator/>
      </w:r>
    </w:p>
  </w:footnote>
  <w:footnote w:type="continuationSeparator" w:id="0">
    <w:p w:rsidR="0027210E" w:rsidRDefault="00272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</w:lvl>
  </w:abstractNum>
  <w:abstractNum w:abstractNumId="6">
    <w:nsid w:val="00000007"/>
    <w:multiLevelType w:val="singleLevel"/>
    <w:tmpl w:val="00000007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7">
    <w:nsid w:val="00000008"/>
    <w:multiLevelType w:val="multi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520"/>
      </w:pPr>
    </w:lvl>
  </w:abstractNum>
  <w:abstractNum w:abstractNumId="14">
    <w:nsid w:val="0000000F"/>
    <w:multiLevelType w:val="singleLevel"/>
    <w:tmpl w:val="0000000F"/>
    <w:name w:val="WW8Num2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5">
    <w:nsid w:val="00000010"/>
    <w:multiLevelType w:val="singleLevel"/>
    <w:tmpl w:val="0000001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01313B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470FE"/>
    <w:rsid w:val="00004D62"/>
    <w:rsid w:val="000E0506"/>
    <w:rsid w:val="001E0CF3"/>
    <w:rsid w:val="0027210E"/>
    <w:rsid w:val="002D149B"/>
    <w:rsid w:val="00312BAF"/>
    <w:rsid w:val="003920B0"/>
    <w:rsid w:val="00470880"/>
    <w:rsid w:val="005B6769"/>
    <w:rsid w:val="00620EB1"/>
    <w:rsid w:val="00751508"/>
    <w:rsid w:val="00782D68"/>
    <w:rsid w:val="007F5854"/>
    <w:rsid w:val="008044D4"/>
    <w:rsid w:val="008470FE"/>
    <w:rsid w:val="00A5694B"/>
    <w:rsid w:val="00A639C1"/>
    <w:rsid w:val="00A846C3"/>
    <w:rsid w:val="00AA749F"/>
    <w:rsid w:val="00B51ED3"/>
    <w:rsid w:val="00BF7AD0"/>
    <w:rsid w:val="00C33E7C"/>
    <w:rsid w:val="00CE6C02"/>
    <w:rsid w:val="00D17AAD"/>
    <w:rsid w:val="00D6679E"/>
    <w:rsid w:val="00D86296"/>
    <w:rsid w:val="00DE2871"/>
    <w:rsid w:val="00E312C0"/>
    <w:rsid w:val="00EA242F"/>
    <w:rsid w:val="00F9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9C1"/>
    <w:rPr>
      <w:rFonts w:ascii="Tahoma" w:hAnsi="Tahoma" w:cs="Tahoma"/>
      <w:sz w:val="24"/>
      <w:szCs w:val="24"/>
    </w:rPr>
  </w:style>
  <w:style w:type="paragraph" w:styleId="Heading3">
    <w:name w:val="heading 3"/>
    <w:basedOn w:val="Normal"/>
    <w:next w:val="Normal"/>
    <w:qFormat/>
    <w:rsid w:val="00A639C1"/>
    <w:pPr>
      <w:keepNext/>
      <w:suppressAutoHyphens/>
      <w:jc w:val="center"/>
      <w:outlineLvl w:val="2"/>
    </w:pPr>
    <w:rPr>
      <w:rFonts w:cs="Traditional Arabic"/>
      <w:sz w:val="36"/>
      <w:szCs w:val="36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639C1"/>
    <w:pPr>
      <w:suppressAutoHyphens/>
      <w:jc w:val="center"/>
    </w:pPr>
    <w:rPr>
      <w:rFonts w:cs="Traditional Arabic"/>
      <w:sz w:val="28"/>
      <w:szCs w:val="28"/>
      <w:lang w:val="hr-HR" w:eastAsia="ar-SA"/>
    </w:rPr>
  </w:style>
  <w:style w:type="paragraph" w:styleId="Subtitle">
    <w:name w:val="Subtitle"/>
    <w:basedOn w:val="Heading"/>
    <w:next w:val="BodyText"/>
    <w:qFormat/>
    <w:rsid w:val="00A639C1"/>
    <w:pPr>
      <w:jc w:val="center"/>
    </w:pPr>
    <w:rPr>
      <w:i/>
      <w:iCs/>
    </w:rPr>
  </w:style>
  <w:style w:type="paragraph" w:customStyle="1" w:styleId="Heading">
    <w:name w:val="Heading"/>
    <w:basedOn w:val="Normal"/>
    <w:next w:val="BodyText"/>
    <w:rsid w:val="00A639C1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styleId="BodyText">
    <w:name w:val="Body Text"/>
    <w:basedOn w:val="Normal"/>
    <w:rsid w:val="00A639C1"/>
    <w:pPr>
      <w:suppressAutoHyphens/>
      <w:jc w:val="both"/>
    </w:pPr>
    <w:rPr>
      <w:rFonts w:cs="Traditional Arabic"/>
      <w:i/>
      <w:iCs/>
      <w:szCs w:val="36"/>
      <w:lang w:val="hr-HR" w:eastAsia="ar-SA"/>
    </w:rPr>
  </w:style>
  <w:style w:type="paragraph" w:customStyle="1" w:styleId="SubTitle1">
    <w:name w:val="SubTitle 1"/>
    <w:basedOn w:val="Normal"/>
    <w:next w:val="Normal"/>
    <w:rsid w:val="00A639C1"/>
    <w:pPr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Application3">
    <w:name w:val="Application3"/>
    <w:basedOn w:val="Normal"/>
    <w:autoRedefine/>
    <w:rsid w:val="00751508"/>
    <w:pPr>
      <w:widowControl w:val="0"/>
      <w:tabs>
        <w:tab w:val="right" w:pos="8789"/>
      </w:tabs>
      <w:suppressAutoHyphens/>
      <w:spacing w:line="360" w:lineRule="auto"/>
      <w:jc w:val="both"/>
    </w:pPr>
    <w:rPr>
      <w:rFonts w:ascii="Times New Roman" w:hAnsi="Times New Roman" w:cs="Times New Roman"/>
      <w:b/>
      <w:bCs/>
      <w:snapToGrid w:val="0"/>
      <w:spacing w:val="-2"/>
      <w:sz w:val="20"/>
      <w:szCs w:val="20"/>
      <w:lang w:eastAsia="en-US"/>
    </w:rPr>
  </w:style>
  <w:style w:type="paragraph" w:styleId="Footer">
    <w:name w:val="footer"/>
    <w:basedOn w:val="Normal"/>
    <w:rsid w:val="00A639C1"/>
    <w:pPr>
      <w:tabs>
        <w:tab w:val="center" w:pos="4153"/>
        <w:tab w:val="right" w:pos="8306"/>
      </w:tabs>
      <w:suppressAutoHyphens/>
    </w:pPr>
    <w:rPr>
      <w:rFonts w:cs="Traditional Arabic"/>
      <w:szCs w:val="36"/>
      <w:lang w:val="es-ES" w:eastAsia="ar-SA"/>
    </w:rPr>
  </w:style>
  <w:style w:type="character" w:styleId="PageNumber">
    <w:name w:val="page number"/>
    <w:basedOn w:val="DefaultParagraphFont"/>
    <w:rsid w:val="00A639C1"/>
  </w:style>
  <w:style w:type="paragraph" w:styleId="BodyText2">
    <w:name w:val="Body Text 2"/>
    <w:basedOn w:val="Normal"/>
    <w:rsid w:val="00A639C1"/>
    <w:pPr>
      <w:spacing w:line="360" w:lineRule="auto"/>
      <w:jc w:val="both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semiHidden/>
    <w:rsid w:val="00AA749F"/>
    <w:rPr>
      <w:sz w:val="16"/>
      <w:szCs w:val="16"/>
    </w:rPr>
  </w:style>
  <w:style w:type="paragraph" w:styleId="Header">
    <w:name w:val="header"/>
    <w:basedOn w:val="Normal"/>
    <w:link w:val="HeaderChar"/>
    <w:rsid w:val="000E05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0506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Sinopsis</vt:lpstr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Sinopsis</dc:title>
  <dc:creator>IBM</dc:creator>
  <cp:lastModifiedBy>Samir</cp:lastModifiedBy>
  <cp:revision>2</cp:revision>
  <cp:lastPrinted>2006-02-13T12:38:00Z</cp:lastPrinted>
  <dcterms:created xsi:type="dcterms:W3CDTF">2017-02-20T13:14:00Z</dcterms:created>
  <dcterms:modified xsi:type="dcterms:W3CDTF">2017-02-20T13:14:00Z</dcterms:modified>
</cp:coreProperties>
</file>