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bs-Latn-BA" w:eastAsia="bs-Latn-BA"/>
        </w:rPr>
      </w:pPr>
      <w:r>
        <w:rPr>
          <w:b/>
          <w:bCs/>
          <w:kern w:val="36"/>
          <w:sz w:val="28"/>
          <w:szCs w:val="28"/>
          <w:lang w:val="bs-Latn-BA" w:eastAsia="bs-Latn-BA"/>
        </w:rPr>
        <w:t xml:space="preserve">Javna odbrana završnog rada kandidata </w:t>
      </w:r>
      <w:proofErr w:type="spellStart"/>
      <w:r>
        <w:rPr>
          <w:b/>
          <w:sz w:val="28"/>
          <w:szCs w:val="28"/>
        </w:rPr>
        <w:t>Ahmeda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Čolića</w:t>
      </w:r>
      <w:proofErr w:type="spellEnd"/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>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</w:pPr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>srijedu, 25. septembra 2019. godine u 10:00 sati</w:t>
      </w:r>
      <w:r>
        <w:rPr>
          <w:lang w:val="bs-Latn-BA" w:eastAsia="bs-Latn-BA"/>
        </w:rPr>
        <w:t xml:space="preserve">, biti će održana javna odbrana rada kandidata Ahmeda Čolića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</w:p>
    <w:p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''</w:t>
      </w:r>
      <w:proofErr w:type="spellStart"/>
      <w:r>
        <w:rPr>
          <w:b/>
        </w:rPr>
        <w:t>Metodika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religijskog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maktepske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>''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 w:eastAsia="bs-Latn-BA"/>
        </w:rPr>
        <w:br/>
        <w:t>Završni rad se može pogledati u biblioteci Fakulteta.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2ED5-A9A1-4F4C-9F8D-0668814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2019-09-17T09:50:00Z</cp:lastPrinted>
  <dcterms:created xsi:type="dcterms:W3CDTF">2019-09-20T07:58:00Z</dcterms:created>
  <dcterms:modified xsi:type="dcterms:W3CDTF">2019-09-20T07:58:00Z</dcterms:modified>
</cp:coreProperties>
</file>