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3" w:line="259" w:lineRule="auto"/>
        <w:ind w:left="-5" w:right="4" w:firstLine="5"/>
        <w:jc w:val="center"/>
        <w:rPr>
          <w:b/>
        </w:rPr>
      </w:pPr>
      <w:r>
        <w:rPr>
          <w:b/>
        </w:rPr>
        <w:t>Fotografija</w:t>
      </w:r>
    </w:p>
    <w:p>
      <w:pPr>
        <w:spacing w:after="153" w:line="259" w:lineRule="auto"/>
        <w:ind w:left="-5" w:right="589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413385</wp:posOffset>
            </wp:positionV>
            <wp:extent cx="1676400" cy="2155825"/>
            <wp:effectExtent l="114300" t="114300" r="114300" b="149225"/>
            <wp:wrapSquare wrapText="bothSides"/>
            <wp:docPr id="1" name="Picture 1" descr="C:\Users\vedad.huric\Desktop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ad.huric\Desktop\IMG_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5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  <w:rPr>
          <w:b/>
        </w:rPr>
      </w:pPr>
    </w:p>
    <w:p>
      <w:pPr>
        <w:spacing w:after="153" w:line="259" w:lineRule="auto"/>
        <w:ind w:left="-5" w:right="5896"/>
      </w:pPr>
      <w:r>
        <w:rPr>
          <w:b/>
        </w:rPr>
        <w:t xml:space="preserve">Ime i prezime             </w:t>
      </w:r>
    </w:p>
    <w:p>
      <w:pPr>
        <w:spacing w:after="118" w:line="259" w:lineRule="auto"/>
        <w:ind w:left="-5"/>
      </w:pPr>
      <w:r>
        <w:t>Vedad Hurić</w:t>
      </w:r>
    </w:p>
    <w:p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>
      <w:pPr>
        <w:spacing w:after="8" w:line="354" w:lineRule="auto"/>
        <w:ind w:left="-5" w:right="5896"/>
      </w:pPr>
      <w:r>
        <w:rPr>
          <w:b/>
        </w:rPr>
        <w:t xml:space="preserve">E-mail adresa i kontakt telefon </w:t>
      </w:r>
      <w:r>
        <w:rPr>
          <w:color w:val="0563C1"/>
          <w:u w:val="single" w:color="0563C1"/>
        </w:rPr>
        <w:t>vedad.huric</w:t>
      </w:r>
      <w:r>
        <w:rPr>
          <w:color w:val="0563C1"/>
          <w:u w:val="single" w:color="0563C1"/>
          <w:lang w:bidi="ar-LY"/>
        </w:rPr>
        <w:t>@fin.unsa.ba</w:t>
      </w:r>
      <w:r>
        <w:t xml:space="preserve"> </w:t>
      </w:r>
    </w:p>
    <w:p>
      <w:pPr>
        <w:spacing w:after="8" w:line="354" w:lineRule="auto"/>
        <w:ind w:left="-5" w:right="5896"/>
      </w:pPr>
      <w:r>
        <w:t xml:space="preserve">tel.: 033/251-011 </w:t>
      </w:r>
    </w:p>
    <w:p>
      <w:pPr>
        <w:spacing w:after="0" w:line="354" w:lineRule="auto"/>
        <w:ind w:left="-5" w:right="5896"/>
      </w:pPr>
    </w:p>
    <w:p>
      <w:pPr>
        <w:spacing w:after="108" w:line="259" w:lineRule="auto"/>
        <w:ind w:left="-5" w:right="5896"/>
      </w:pPr>
      <w:r>
        <w:rPr>
          <w:b/>
        </w:rPr>
        <w:t xml:space="preserve">Datum i mjesto rođenja </w:t>
      </w:r>
    </w:p>
    <w:p>
      <w:pPr>
        <w:spacing w:after="112" w:line="259" w:lineRule="auto"/>
        <w:ind w:left="-5"/>
      </w:pPr>
      <w:r>
        <w:t xml:space="preserve">14.02.1990. god., Goražde </w:t>
      </w:r>
    </w:p>
    <w:p>
      <w:pPr>
        <w:spacing w:after="0" w:line="259" w:lineRule="auto"/>
        <w:ind w:left="0" w:firstLine="0"/>
      </w:pPr>
      <w:r>
        <w:t xml:space="preserve"> </w:t>
      </w:r>
    </w:p>
    <w:p>
      <w:pPr>
        <w:spacing w:after="108" w:line="259" w:lineRule="auto"/>
        <w:ind w:left="-5" w:right="5896"/>
      </w:pPr>
      <w:r>
        <w:rPr>
          <w:b/>
        </w:rPr>
        <w:t>Obrazovanje</w:t>
      </w:r>
      <w:r>
        <w:t xml:space="preserve">   </w:t>
      </w:r>
    </w:p>
    <w:p>
      <w:pPr>
        <w:ind w:left="-5"/>
        <w:jc w:val="both"/>
      </w:pPr>
      <w:r>
        <w:rPr>
          <w:i/>
          <w:iCs/>
        </w:rPr>
        <w:t>Filozofski fakultet Univerziteta u Sarajevu</w:t>
      </w:r>
      <w:r>
        <w:t xml:space="preserve">, Odsjek za orijentalnu filologiju – Arapski jezik i književnost, (Magistar arapskog jezika i književnosti), 2014-2018. </w:t>
      </w:r>
    </w:p>
    <w:p>
      <w:pPr>
        <w:ind w:left="-5"/>
        <w:jc w:val="both"/>
      </w:pPr>
      <w:r>
        <w:rPr>
          <w:i/>
          <w:iCs/>
        </w:rPr>
        <w:t>Filozofski fakultet Univerziteta u Sarajevu</w:t>
      </w:r>
      <w:r>
        <w:t xml:space="preserve">, Odsjek za orijentalnu filologiju – Arapski jezik i književnost, (Bakalaureat arapskog jezika i književnosti), 2011-2014.  </w:t>
      </w:r>
    </w:p>
    <w:p>
      <w:pPr>
        <w:ind w:left="-5"/>
        <w:jc w:val="both"/>
      </w:pPr>
      <w:r>
        <w:rPr>
          <w:i/>
          <w:iCs/>
        </w:rPr>
        <w:t>Fakultet za islamsko misionarstvo</w:t>
      </w:r>
      <w:r>
        <w:t>, Tripoli – Libija (Studij arapskog jezika i književnosti), 2010-2011.</w:t>
      </w:r>
    </w:p>
    <w:p>
      <w:pPr>
        <w:ind w:left="-5"/>
        <w:jc w:val="both"/>
      </w:pPr>
      <w:r>
        <w:rPr>
          <w:i/>
          <w:iCs/>
        </w:rPr>
        <w:t>Fakultet za islamsko misionarstvo</w:t>
      </w:r>
      <w:r>
        <w:t>, Tripoli – Libija (Pripremna akademija za za visokoškolski studijski program), 2008-2010.</w:t>
      </w:r>
    </w:p>
    <w:p>
      <w:pPr>
        <w:spacing w:after="118" w:line="259" w:lineRule="auto"/>
        <w:ind w:left="-5"/>
        <w:jc w:val="both"/>
      </w:pPr>
      <w:r>
        <w:t>Gazi Husrev-begova medresa u Sarajevu, 2004-2008.</w:t>
      </w:r>
    </w:p>
    <w:p>
      <w:pPr>
        <w:spacing w:after="0" w:line="259" w:lineRule="auto"/>
        <w:ind w:left="-5"/>
        <w:jc w:val="both"/>
      </w:pPr>
    </w:p>
    <w:p>
      <w:pPr>
        <w:spacing w:after="118" w:line="259" w:lineRule="auto"/>
        <w:ind w:left="-5"/>
        <w:jc w:val="both"/>
        <w:rPr>
          <w:b/>
          <w:bCs/>
        </w:rPr>
      </w:pPr>
      <w:r>
        <w:rPr>
          <w:b/>
          <w:bCs/>
        </w:rPr>
        <w:t>Sadašnja pozicija na FIN-a</w:t>
      </w:r>
    </w:p>
    <w:p>
      <w:pPr>
        <w:spacing w:after="118" w:line="259" w:lineRule="auto"/>
        <w:ind w:left="-5"/>
        <w:jc w:val="both"/>
        <w:rPr>
          <w:lang w:bidi="ar-LY"/>
        </w:rPr>
      </w:pPr>
      <w:r>
        <w:t>Asistent na katedri za filologiju Kur</w:t>
      </w:r>
      <w:r>
        <w:rPr>
          <w:lang w:bidi="ar-LY"/>
        </w:rPr>
        <w:t>'ana</w:t>
      </w:r>
    </w:p>
    <w:p>
      <w:pPr>
        <w:spacing w:after="0" w:line="259" w:lineRule="auto"/>
        <w:ind w:left="0" w:firstLine="0"/>
      </w:pPr>
    </w:p>
    <w:p>
      <w:pPr>
        <w:spacing w:after="117" w:line="259" w:lineRule="auto"/>
        <w:ind w:left="0" w:firstLine="0"/>
        <w:rPr>
          <w:b/>
          <w:bCs/>
        </w:rPr>
      </w:pPr>
      <w:r>
        <w:rPr>
          <w:b/>
          <w:bCs/>
        </w:rPr>
        <w:t>Predmeti na kojima je angažovan</w:t>
      </w:r>
    </w:p>
    <w:p>
      <w:pPr>
        <w:spacing w:after="117" w:line="259" w:lineRule="auto"/>
        <w:ind w:left="0" w:firstLine="0"/>
      </w:pPr>
      <w:r>
        <w:t>Fonetika i morfologija arapskog jezika;</w:t>
      </w:r>
    </w:p>
    <w:p>
      <w:pPr>
        <w:spacing w:after="117" w:line="259" w:lineRule="auto"/>
        <w:ind w:left="0" w:firstLine="0"/>
      </w:pPr>
      <w:r>
        <w:t>Sintaksa arapskog jezika;</w:t>
      </w:r>
    </w:p>
    <w:p>
      <w:pPr>
        <w:spacing w:after="117" w:line="259" w:lineRule="auto"/>
        <w:ind w:left="0" w:firstLine="0"/>
      </w:pPr>
      <w:r>
        <w:t>Arapski tekstovi;</w:t>
      </w:r>
    </w:p>
    <w:p>
      <w:pPr>
        <w:spacing w:after="117" w:line="259" w:lineRule="auto"/>
        <w:ind w:left="0" w:firstLine="0"/>
      </w:pPr>
      <w:r>
        <w:t>Arapski jezik za teologe I, II, III i IV</w:t>
      </w:r>
    </w:p>
    <w:p>
      <w:pPr>
        <w:spacing w:after="117" w:line="259" w:lineRule="auto"/>
        <w:ind w:left="0" w:firstLine="0"/>
      </w:pPr>
      <w:r>
        <w:t>Arapski jezik za pedagoge I, II, III i IV</w:t>
      </w:r>
    </w:p>
    <w:p>
      <w:pPr>
        <w:spacing w:after="0" w:line="259" w:lineRule="auto"/>
        <w:ind w:left="0" w:firstLine="0"/>
      </w:pPr>
    </w:p>
    <w:p>
      <w:pPr>
        <w:spacing w:after="8" w:line="354" w:lineRule="auto"/>
        <w:ind w:left="0" w:right="19" w:firstLine="0"/>
        <w:jc w:val="both"/>
        <w:rPr>
          <w:b/>
        </w:rPr>
      </w:pPr>
      <w:r>
        <w:rPr>
          <w:b/>
        </w:rPr>
        <w:t>Kretanje u karijeri</w:t>
      </w:r>
    </w:p>
    <w:p>
      <w:pPr>
        <w:spacing w:after="40"/>
        <w:ind w:left="-5"/>
      </w:pPr>
      <w:r>
        <w:t>01.03.2020. Asistent na Katedri za filologiju Kur'ana, Fakultet islamskih nauka Univerziteta u Sarajevu.</w:t>
      </w:r>
    </w:p>
    <w:p>
      <w:pPr>
        <w:ind w:left="-5"/>
        <w:jc w:val="both"/>
      </w:pPr>
      <w:r>
        <w:t xml:space="preserve">01.12.2013. Referent za administrativno-tehničke poslove u Uredu vojnog muftije Ministarstvo odbrane BiH.  </w:t>
      </w:r>
    </w:p>
    <w:p>
      <w:r>
        <w:t xml:space="preserve">01.05.2011. godine, imam i hatib u džematu Sokolovići, Medžlis islamske zajednice Rudo. </w:t>
      </w:r>
    </w:p>
    <w:p>
      <w:pPr>
        <w:spacing w:after="0"/>
      </w:pPr>
    </w:p>
    <w:p>
      <w:pPr>
        <w:spacing w:after="108" w:line="259" w:lineRule="auto"/>
        <w:ind w:left="-5" w:right="5896"/>
      </w:pPr>
      <w:r>
        <w:rPr>
          <w:b/>
        </w:rPr>
        <w:t xml:space="preserve">Oblasti naučnog interesovanja </w:t>
      </w:r>
    </w:p>
    <w:p>
      <w:pPr>
        <w:spacing w:after="33"/>
        <w:ind w:left="-15" w:firstLine="0"/>
      </w:pPr>
      <w:r>
        <w:t xml:space="preserve">Arapski jezik i književnost; orijentalna filologija; opća lingvistika; </w:t>
      </w:r>
    </w:p>
    <w:p>
      <w:pPr>
        <w:spacing w:after="0" w:line="259" w:lineRule="auto"/>
        <w:ind w:left="0" w:firstLine="0"/>
        <w:rPr>
          <w:b/>
          <w:u w:color="000000"/>
        </w:rPr>
      </w:pPr>
    </w:p>
    <w:p>
      <w:pPr>
        <w:spacing w:after="123" w:line="259" w:lineRule="auto"/>
        <w:ind w:left="0" w:firstLine="0"/>
        <w:rPr>
          <w:b/>
          <w:u w:color="000000"/>
        </w:rPr>
      </w:pPr>
      <w:r>
        <w:rPr>
          <w:b/>
          <w:u w:color="000000"/>
        </w:rPr>
        <w:t>Radovi i prijevodi</w:t>
      </w:r>
    </w:p>
    <w:p>
      <w:pPr>
        <w:pStyle w:val="ListParagraph"/>
        <w:numPr>
          <w:ilvl w:val="0"/>
          <w:numId w:val="5"/>
        </w:numPr>
        <w:spacing w:after="241" w:line="240" w:lineRule="auto"/>
        <w:jc w:val="both"/>
        <w:rPr>
          <w:rFonts w:asciiTheme="majorBidi" w:hAnsiTheme="majorBidi" w:cstheme="majorBidi"/>
          <w:lang w:val="bs-Latn-BA"/>
        </w:rPr>
      </w:pPr>
      <w:r>
        <w:rPr>
          <w:rFonts w:asciiTheme="majorBidi" w:hAnsiTheme="majorBidi" w:cstheme="majorBidi"/>
          <w:i/>
          <w:iCs/>
          <w:lang w:val="bs-Latn-BA"/>
        </w:rPr>
        <w:t>Vojno vođenje i upravljanje u vrijeme poslanika Muhammeda, a.s.</w:t>
      </w:r>
      <w:r>
        <w:rPr>
          <w:rFonts w:asciiTheme="majorBidi" w:hAnsiTheme="majorBidi" w:cstheme="majorBidi"/>
          <w:lang w:val="bs-Latn-BA"/>
        </w:rPr>
        <w:t>, Abdullah Muhammed er-Rešid, Vojno muftijstvo i El-Kalem, 2019. (Prijevod)</w:t>
      </w:r>
    </w:p>
    <w:p>
      <w:pPr>
        <w:spacing w:after="0" w:line="240" w:lineRule="auto"/>
        <w:ind w:left="0" w:firstLine="0"/>
        <w:jc w:val="both"/>
        <w:rPr>
          <w:rFonts w:asciiTheme="majorBidi" w:hAnsiTheme="majorBidi" w:cstheme="majorBidi"/>
        </w:rPr>
      </w:pPr>
    </w:p>
    <w:p>
      <w:pPr>
        <w:spacing w:after="241" w:line="240" w:lineRule="auto"/>
        <w:ind w:left="0" w:firstLine="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Stručno i profesionalno usavršavanje </w:t>
      </w:r>
    </w:p>
    <w:p>
      <w:pPr>
        <w:spacing w:after="241" w:line="240" w:lineRule="auto"/>
        <w:ind w:left="284" w:firstLine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1.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i/>
          <w:iCs/>
        </w:rPr>
        <w:t>Certificate Course on International Humanitarian Law and Islamic Law Related to Armed Conflict</w:t>
      </w:r>
      <w:r>
        <w:rPr>
          <w:rFonts w:asciiTheme="majorBidi" w:hAnsiTheme="majorBidi" w:cstheme="majorBidi"/>
          <w:bCs/>
        </w:rPr>
        <w:t>, organizator: ICRC i FIN, Sarajevo. (26-27. septembar 2018.)</w:t>
      </w:r>
    </w:p>
    <w:p>
      <w:pPr>
        <w:spacing w:after="0" w:line="240" w:lineRule="auto"/>
        <w:ind w:left="284" w:firstLine="0"/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2.</w:t>
      </w:r>
      <w:r>
        <w:rPr>
          <w:rFonts w:asciiTheme="majorBidi" w:hAnsiTheme="majorBidi" w:cstheme="majorBidi"/>
          <w:bCs/>
          <w:i/>
          <w:iCs/>
        </w:rPr>
        <w:tab/>
        <w:t xml:space="preserve">TRAIN program (Training &amp; Research for Academic Newcomers), </w:t>
      </w:r>
      <w:r>
        <w:rPr>
          <w:rFonts w:asciiTheme="majorBidi" w:hAnsiTheme="majorBidi" w:cstheme="majorBidi"/>
          <w:bCs/>
        </w:rPr>
        <w:t>organizator: UNSA, Kampus UNSA-e, Sarajevo. (03-29. septembar 2020.)</w:t>
      </w:r>
    </w:p>
    <w:p>
      <w:pPr>
        <w:spacing w:after="0" w:line="240" w:lineRule="auto"/>
        <w:ind w:left="0" w:firstLine="0"/>
        <w:jc w:val="both"/>
        <w:rPr>
          <w:rFonts w:asciiTheme="majorBidi" w:hAnsiTheme="majorBidi" w:cstheme="majorBidi"/>
          <w:bCs/>
        </w:rPr>
      </w:pPr>
    </w:p>
    <w:p>
      <w:pPr>
        <w:spacing w:after="112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Učešće na seminarima, naučnim skupovima i konferencijama </w:t>
      </w:r>
    </w:p>
    <w:p>
      <w:pPr>
        <w:spacing w:after="112" w:line="259" w:lineRule="auto"/>
        <w:ind w:left="284" w:firstLine="0"/>
        <w:jc w:val="both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1.</w:t>
      </w:r>
      <w:r>
        <w:rPr>
          <w:rFonts w:asciiTheme="majorBidi" w:hAnsiTheme="majorBidi" w:cstheme="majorBidi"/>
          <w:bCs/>
          <w:i/>
          <w:iCs/>
        </w:rPr>
        <w:tab/>
      </w:r>
      <w:r>
        <w:rPr>
          <w:rFonts w:asciiTheme="majorBidi" w:hAnsiTheme="majorBidi" w:cstheme="majorBidi"/>
          <w:bCs/>
        </w:rPr>
        <w:t xml:space="preserve">Seminar: </w:t>
      </w:r>
      <w:r>
        <w:rPr>
          <w:rFonts w:asciiTheme="majorBidi" w:hAnsiTheme="majorBidi" w:cstheme="majorBidi"/>
          <w:bCs/>
          <w:i/>
          <w:iCs/>
        </w:rPr>
        <w:t>Podrška radu organizacionih jedinica Islamske zajednice za poslovnu i uspješnu administraciju</w:t>
      </w:r>
      <w:r>
        <w:rPr>
          <w:rFonts w:asciiTheme="majorBidi" w:hAnsiTheme="majorBidi" w:cstheme="majorBidi"/>
          <w:bCs/>
        </w:rPr>
        <w:t>; organizator: Rijaset Islamske zajednice u Bosni i Hercegovini – Uprava za administrativne i pravne poslove, Sarajevo. (25-26. septembar 2017.)</w:t>
      </w:r>
    </w:p>
    <w:p>
      <w:pPr>
        <w:spacing w:after="112" w:line="259" w:lineRule="auto"/>
        <w:ind w:left="284" w:firstLine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  <w:i/>
          <w:iCs/>
        </w:rPr>
        <w:t>Treća Međunarodna konferencija vojnih imama</w:t>
      </w:r>
      <w:r>
        <w:rPr>
          <w:rFonts w:asciiTheme="majorBidi" w:hAnsiTheme="majorBidi" w:cstheme="majorBidi"/>
          <w:bCs/>
        </w:rPr>
        <w:t>, organizator: Ministarstvo odbrane Bosne i Hercegovine – Vojno muftijstvo, Sarajevo. (22-27. septembar 2019.)</w:t>
      </w:r>
    </w:p>
    <w:p>
      <w:pPr>
        <w:spacing w:after="112" w:line="259" w:lineRule="auto"/>
        <w:jc w:val="both"/>
        <w:rPr>
          <w:b/>
        </w:rPr>
      </w:pPr>
      <w:r>
        <w:rPr>
          <w:rFonts w:asciiTheme="majorBidi" w:hAnsiTheme="majorBidi" w:cstheme="majorBidi"/>
          <w:bCs/>
        </w:rPr>
        <w:br/>
      </w:r>
      <w:r>
        <w:rPr>
          <w:b/>
        </w:rPr>
        <w:t>Priznanja</w:t>
      </w:r>
    </w:p>
    <w:p>
      <w:pPr>
        <w:spacing w:after="112" w:line="259" w:lineRule="auto"/>
        <w:jc w:val="both"/>
      </w:pPr>
      <w:r>
        <w:rPr>
          <w:bCs/>
          <w:i/>
          <w:iCs/>
        </w:rPr>
        <w:t xml:space="preserve">Srebrena značka Univerziteta u Sarajevu, </w:t>
      </w:r>
      <w:r>
        <w:rPr>
          <w:bCs/>
        </w:rPr>
        <w:t>2014. g.</w:t>
      </w:r>
    </w:p>
    <w:sectPr>
      <w:pgSz w:w="11904" w:h="16838"/>
      <w:pgMar w:top="1419" w:right="1412" w:bottom="14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A3C"/>
    <w:multiLevelType w:val="hybridMultilevel"/>
    <w:tmpl w:val="55B69346"/>
    <w:lvl w:ilvl="0" w:tplc="7128AB4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1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A7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0B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ED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48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3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A3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E2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37718"/>
    <w:multiLevelType w:val="hybridMultilevel"/>
    <w:tmpl w:val="6FF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556F"/>
    <w:multiLevelType w:val="hybridMultilevel"/>
    <w:tmpl w:val="A7888F8E"/>
    <w:lvl w:ilvl="0" w:tplc="A85A053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26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D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0C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06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C8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4F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D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08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753532"/>
    <w:multiLevelType w:val="hybridMultilevel"/>
    <w:tmpl w:val="0C1A82CE"/>
    <w:lvl w:ilvl="0" w:tplc="87B6EB0C">
      <w:start w:val="1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EB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E2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2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9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E7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6C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0F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85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7C232D"/>
    <w:multiLevelType w:val="hybridMultilevel"/>
    <w:tmpl w:val="64428C72"/>
    <w:lvl w:ilvl="0" w:tplc="8458C9C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4AC0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4D19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F8D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E456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64C2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ABE6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CA7A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0FD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B13BE4"/>
    <w:multiLevelType w:val="hybridMultilevel"/>
    <w:tmpl w:val="BE044808"/>
    <w:lvl w:ilvl="0" w:tplc="D834E29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08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89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43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8B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2A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4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0B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C4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8B60-BCBF-4DB7-B3B8-BABC794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76" w:lineRule="auto"/>
      <w:ind w:left="720" w:firstLine="0"/>
      <w:contextualSpacing/>
    </w:pPr>
    <w:rPr>
      <w:rFonts w:ascii="Calibri" w:eastAsia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vedad.huric</cp:lastModifiedBy>
  <cp:revision>8</cp:revision>
  <cp:lastPrinted>2020-09-16T09:16:00Z</cp:lastPrinted>
  <dcterms:created xsi:type="dcterms:W3CDTF">2020-09-13T20:26:00Z</dcterms:created>
  <dcterms:modified xsi:type="dcterms:W3CDTF">2020-09-16T09:23:00Z</dcterms:modified>
</cp:coreProperties>
</file>