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2020/21</w:t>
          </w:r>
        </w:sdtContent>
      </w:sdt>
    </w:p>
    <w:p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>
        <w:rPr>
          <w:rFonts w:asciiTheme="minorHAnsi" w:hAnsiTheme="minorHAnsi"/>
          <w:b/>
          <w:bCs/>
          <w:sz w:val="23"/>
          <w:szCs w:val="23"/>
          <w:lang w:val="hr-HR"/>
        </w:rPr>
        <w:t xml:space="preserve">Mentor završnog rada: 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3"/>
          <w:szCs w:val="23"/>
          <w:lang w:val="hr-HR"/>
        </w:rPr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U skladu sa članom 54. Pravila studiranja za I, II ciklus studija, integrisani, stručni i specijalstički studij na Univerzitetu u Sarajevu, daje se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 xml:space="preserve">Završni rad 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>
        <w:rPr>
          <w:rFonts w:asciiTheme="minorHAnsi" w:hAnsiTheme="minorHAnsi"/>
          <w:bCs/>
          <w:sz w:val="23"/>
          <w:szCs w:val="23"/>
          <w:lang w:val="hr-HR"/>
        </w:rPr>
        <w:t xml:space="preserve"> studija na Odsjeku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, Smjer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Cs/>
          <w:sz w:val="23"/>
          <w:szCs w:val="23"/>
          <w:lang w:val="hr-HR"/>
        </w:rPr>
        <w:t>,  pod naslovom:</w:t>
      </w:r>
    </w:p>
    <w:p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 xml:space="preserve">ispunjava sve kriterije navedene u obrazloženju teme usvojene na sjednici Vijeća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Fakulteta islamskih nauka</w:t>
          </w:r>
        </w:sdtContent>
      </w:sdt>
      <w:r>
        <w:rPr>
          <w:rFonts w:asciiTheme="minorHAnsi" w:hAnsiTheme="minorHAnsi"/>
          <w:bCs/>
          <w:sz w:val="23"/>
          <w:szCs w:val="23"/>
          <w:lang w:val="hr-HR"/>
        </w:rPr>
        <w:t xml:space="preserve"> Univerziteta u Sarajevu.</w:t>
      </w:r>
    </w:p>
    <w:p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  <w:bookmarkStart w:id="0" w:name="_GoBack"/>
      <w:bookmarkEnd w:id="0"/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>
        <w:tc>
          <w:tcPr>
            <w:tcW w:w="5778" w:type="dxa"/>
          </w:tcPr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r/i rada</w:t>
            </w:r>
          </w:p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>
        <w:tc>
          <w:tcPr>
            <w:tcW w:w="5778" w:type="dxa"/>
          </w:tcPr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778" w:type="dxa"/>
          </w:tcPr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3"/>
          <w:szCs w:val="23"/>
          <w:lang w:val="hr-HR"/>
        </w:rPr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/>
          <w:sz w:val="24"/>
          <w:lang w:val="hr-HR"/>
        </w:rPr>
      </w:pPr>
    </w:p>
    <w:sectPr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ZR4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A095D1-DD69-4E76-B30E-AD9337E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firdevsa.jelovac</cp:lastModifiedBy>
  <cp:revision>2</cp:revision>
  <cp:lastPrinted>2010-05-04T13:10:00Z</cp:lastPrinted>
  <dcterms:created xsi:type="dcterms:W3CDTF">2020-12-21T10:45:00Z</dcterms:created>
  <dcterms:modified xsi:type="dcterms:W3CDTF">2020-12-21T10:45:00Z</dcterms:modified>
</cp:coreProperties>
</file>