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  <w:bookmarkStart w:id="0" w:name="_GoBack"/>
      <w:bookmarkEnd w:id="0"/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 i saglasnosti Rijaseta, Uprave za obrazovanje i nauku, 02-03-2-945-3/21 od 18.03.2021. godine i Senata Univerziteta u Sarajevu, 01-5-42/21 od 28.04.2021. 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both"/>
      </w:pPr>
    </w:p>
    <w:p>
      <w:pPr>
        <w:pStyle w:val="ListParagraph"/>
        <w:numPr>
          <w:ilvl w:val="0"/>
          <w:numId w:val="21"/>
        </w:numPr>
        <w:jc w:val="both"/>
        <w:rPr>
          <w:b/>
          <w:i/>
          <w:lang w:val="bs-Latn-BA"/>
        </w:rPr>
      </w:pPr>
      <w:bookmarkStart w:id="1" w:name="_Hlk13149147"/>
      <w:proofErr w:type="spellStart"/>
      <w:r>
        <w:t>Izbor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: </w:t>
      </w:r>
    </w:p>
    <w:p>
      <w:pPr>
        <w:pStyle w:val="ListParagraph"/>
        <w:jc w:val="both"/>
        <w:rPr>
          <w:b/>
          <w:i/>
          <w:lang w:val="bs-Latn-BA"/>
        </w:rPr>
      </w:pPr>
    </w:p>
    <w:p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rPr>
          <w:lang w:val="bs-Latn-BA"/>
        </w:rPr>
        <w:t xml:space="preserve"> docenta za naučnu oblast Kiraet, </w:t>
      </w:r>
      <w:r>
        <w:t xml:space="preserve">1 </w:t>
      </w:r>
      <w:proofErr w:type="spellStart"/>
      <w:r>
        <w:t>izvršilac</w:t>
      </w:r>
      <w:proofErr w:type="spellEnd"/>
      <w:r>
        <w:t xml:space="preserve"> (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)</w:t>
      </w:r>
    </w:p>
    <w:p>
      <w:pPr>
        <w:jc w:val="both"/>
        <w:rPr>
          <w:b/>
          <w:i/>
          <w:lang w:val="bs-Latn-BA"/>
        </w:rPr>
      </w:pPr>
    </w:p>
    <w:p>
      <w:pPr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 xml:space="preserve">. d) </w:t>
      </w:r>
    </w:p>
    <w:p>
      <w:pPr>
        <w:jc w:val="both"/>
        <w:rPr>
          <w:lang w:val="bs-Latn-BA"/>
        </w:rPr>
      </w:pPr>
      <w:r>
        <w:rPr>
          <w:lang w:val="bs-Latn-BA"/>
        </w:rPr>
        <w:t>Zakona o visokom obrazovanju Kantona Sarajevo („Službene novine Kantona Sarajevo“, broj: 33/17), te člana 194. stav 1. tačka d) Statuta Univerziteta u Sarajevu.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</w:t>
      </w:r>
      <w:bookmarkStart w:id="2" w:name="_Hlk13149715"/>
      <w:r>
        <w:rPr>
          <w:lang w:val="bs-Latn-BA"/>
        </w:rPr>
        <w:t xml:space="preserve">. </w:t>
      </w:r>
      <w:bookmarkEnd w:id="2"/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bookmarkEnd w:id="1"/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Konkurs ostaje otvoren 15 dana od dana objavljivanja.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54, 71000 Sarajevo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/>
    <w:p>
      <w:r>
        <w:t xml:space="preserve">Datum </w:t>
      </w:r>
      <w:proofErr w:type="spellStart"/>
      <w:r>
        <w:t>objave</w:t>
      </w:r>
      <w:proofErr w:type="spellEnd"/>
      <w:r>
        <w:t xml:space="preserve"> 04.05.2021.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Oslobođenje</w:t>
      </w:r>
      <w:proofErr w:type="spellEnd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1522-17D5-4C15-AFD5-54EE8B65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2</cp:revision>
  <cp:lastPrinted>2019-09-12T07:14:00Z</cp:lastPrinted>
  <dcterms:created xsi:type="dcterms:W3CDTF">2021-05-04T14:18:00Z</dcterms:created>
  <dcterms:modified xsi:type="dcterms:W3CDTF">2021-05-04T14:18:00Z</dcterms:modified>
</cp:coreProperties>
</file>