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  <w:rPr>
          <w:rFonts w:cs="Calibri"/>
        </w:rPr>
      </w:pPr>
      <w:bookmarkStart w:id="0" w:name="_GoBack"/>
      <w:proofErr w:type="spellStart"/>
      <w:r>
        <w:rPr>
          <w:b/>
        </w:rPr>
        <w:t>Aldin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Pendić</w:t>
      </w:r>
      <w:proofErr w:type="spellEnd"/>
      <w:r>
        <w:t xml:space="preserve"> </w:t>
      </w:r>
      <w:bookmarkEnd w:id="0"/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 ''</w:t>
      </w:r>
      <w:proofErr w:type="spellStart"/>
      <w:r>
        <w:t>Intencioni</w:t>
      </w:r>
      <w:proofErr w:type="spellEnd"/>
      <w:r>
        <w:t xml:space="preserve"> </w:t>
      </w:r>
      <w:proofErr w:type="spellStart"/>
      <w:r>
        <w:t>idžtihad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imama</w:t>
      </w:r>
      <w:proofErr w:type="spellEnd"/>
      <w:r>
        <w:t xml:space="preserve"> </w:t>
      </w:r>
      <w:proofErr w:type="spellStart"/>
      <w:r>
        <w:t>Šatibija</w:t>
      </w:r>
      <w:proofErr w:type="spellEnd"/>
      <w:r>
        <w:t>''</w:t>
      </w:r>
      <w:r>
        <w:rPr>
          <w:rFonts w:cs="Calibri"/>
        </w:rPr>
        <w:t>.</w:t>
      </w:r>
    </w:p>
    <w:p>
      <w:pPr>
        <w:jc w:val="both"/>
      </w:pPr>
    </w:p>
    <w:p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srijed</w:t>
      </w:r>
      <w:r>
        <w:t>a</w:t>
      </w:r>
      <w:proofErr w:type="spellEnd"/>
      <w:r>
        <w:t xml:space="preserve"> 2. </w:t>
      </w:r>
      <w:proofErr w:type="spellStart"/>
      <w:r>
        <w:t>marta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14</w:t>
      </w:r>
      <w:r>
        <w:t>:00</w:t>
      </w:r>
      <w:r>
        <w:t xml:space="preserve">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/>
    <w:p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spacing w:line="276" w:lineRule="auto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4CF0-003B-44CB-884E-ABE2FC3A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3</cp:revision>
  <cp:lastPrinted>2020-11-13T09:27:00Z</cp:lastPrinted>
  <dcterms:created xsi:type="dcterms:W3CDTF">2022-02-16T08:23:00Z</dcterms:created>
  <dcterms:modified xsi:type="dcterms:W3CDTF">2022-02-16T08:25:00Z</dcterms:modified>
</cp:coreProperties>
</file>