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rPr>
          <w:rFonts w:ascii="Times New Roman" w:hAnsi="Times New Roman" w:cs="Times New Roman"/>
          <w:b/>
          <w:sz w:val="28"/>
          <w:szCs w:val="28"/>
          <w:lang w:val="bs-Latn-BA"/>
        </w:rPr>
      </w:pPr>
      <w:r>
        <w:rPr>
          <w:rFonts w:ascii="Times New Roman" w:hAnsi="Times New Roman" w:cs="Times New Roman"/>
          <w:b/>
          <w:sz w:val="28"/>
          <w:szCs w:val="28"/>
          <w:lang w:val="bs-Latn-BA"/>
        </w:rPr>
        <w:t>Univerzitet u Sarajevu</w:t>
      </w:r>
    </w:p>
    <w:p>
      <w:pPr>
        <w:rPr>
          <w:rFonts w:ascii="Times New Roman" w:hAnsi="Times New Roman" w:cs="Times New Roman"/>
          <w:b/>
          <w:sz w:val="28"/>
          <w:szCs w:val="28"/>
          <w:lang w:val="bs-Latn-BA"/>
        </w:rPr>
      </w:pPr>
      <w:r>
        <w:rPr>
          <w:rFonts w:ascii="Times New Roman" w:hAnsi="Times New Roman" w:cs="Times New Roman"/>
          <w:b/>
          <w:sz w:val="28"/>
          <w:szCs w:val="28"/>
          <w:lang w:val="bs-Latn-BA"/>
        </w:rPr>
        <w:t xml:space="preserve">Fakultet islamskih nauka </w:t>
      </w:r>
    </w:p>
    <w:p>
      <w:pPr>
        <w:rPr>
          <w:rFonts w:ascii="Times New Roman" w:hAnsi="Times New Roman" w:cs="Times New Roman"/>
          <w:sz w:val="28"/>
          <w:szCs w:val="28"/>
          <w:lang w:val="bs-Latn-BA"/>
        </w:rPr>
      </w:pPr>
    </w:p>
    <w:p>
      <w:pPr>
        <w:rPr>
          <w:rFonts w:ascii="Times New Roman" w:hAnsi="Times New Roman" w:cs="Times New Roman"/>
          <w:sz w:val="28"/>
          <w:szCs w:val="28"/>
          <w:lang w:val="bs-Latn-BA"/>
        </w:rPr>
      </w:pPr>
    </w:p>
    <w:p>
      <w:pPr>
        <w:rPr>
          <w:rFonts w:ascii="Times New Roman" w:hAnsi="Times New Roman" w:cs="Times New Roman"/>
          <w:sz w:val="28"/>
          <w:szCs w:val="28"/>
          <w:lang w:val="bs-Latn-BA"/>
        </w:rPr>
      </w:pPr>
      <w:r>
        <w:rPr>
          <w:rFonts w:ascii="Times New Roman" w:hAnsi="Times New Roman" w:cs="Times New Roman"/>
          <w:sz w:val="28"/>
          <w:szCs w:val="28"/>
          <w:lang w:val="bs-Latn-BA"/>
        </w:rPr>
        <w:t>Smjer: Teološki</w:t>
      </w:r>
      <w:r>
        <w:rPr>
          <w:rFonts w:ascii="Times New Roman" w:hAnsi="Times New Roman" w:cs="Times New Roman"/>
          <w:sz w:val="28"/>
          <w:szCs w:val="28"/>
          <w:lang w:val="bs-Latn-BA"/>
        </w:rPr>
        <w:t>; RP</w:t>
      </w:r>
      <w:r>
        <w:rPr>
          <w:rFonts w:ascii="Times New Roman" w:hAnsi="Times New Roman" w:cs="Times New Roman"/>
          <w:sz w:val="28"/>
          <w:szCs w:val="28"/>
          <w:lang w:val="bs-Latn-BA"/>
        </w:rPr>
        <w:t>, II ciklus</w:t>
      </w:r>
    </w:p>
    <w:p>
      <w:pPr>
        <w:rPr>
          <w:rFonts w:ascii="Times New Roman" w:hAnsi="Times New Roman" w:cs="Times New Roman"/>
          <w:sz w:val="28"/>
          <w:szCs w:val="28"/>
          <w:lang w:val="bs-Latn-BA"/>
        </w:rPr>
      </w:pPr>
      <w:r>
        <w:rPr>
          <w:rFonts w:ascii="Times New Roman" w:hAnsi="Times New Roman" w:cs="Times New Roman"/>
          <w:sz w:val="28"/>
          <w:szCs w:val="28"/>
          <w:lang w:val="bs-Latn-BA"/>
        </w:rPr>
        <w:t>Predmet: Akademsko pisanje</w:t>
      </w:r>
    </w:p>
    <w:p>
      <w:pPr>
        <w:rPr>
          <w:rFonts w:ascii="Times New Roman" w:hAnsi="Times New Roman" w:cs="Times New Roman"/>
          <w:sz w:val="28"/>
          <w:szCs w:val="28"/>
          <w:lang w:val="bs-Latn-BA"/>
        </w:rPr>
      </w:pPr>
      <w:r>
        <w:rPr>
          <w:rFonts w:ascii="Times New Roman" w:hAnsi="Times New Roman" w:cs="Times New Roman"/>
          <w:sz w:val="28"/>
          <w:szCs w:val="28"/>
          <w:lang w:val="bs-Latn-BA"/>
        </w:rPr>
        <w:t>Datum polaganja: 23. 06. 2022</w:t>
      </w:r>
      <w:r>
        <w:rPr>
          <w:rFonts w:ascii="Times New Roman" w:hAnsi="Times New Roman" w:cs="Times New Roman"/>
          <w:sz w:val="28"/>
          <w:szCs w:val="28"/>
          <w:lang w:val="bs-Latn-BA"/>
        </w:rPr>
        <w:t xml:space="preserve">. </w:t>
      </w:r>
    </w:p>
    <w:p>
      <w:pPr>
        <w:rPr>
          <w:rFonts w:ascii="Times New Roman" w:hAnsi="Times New Roman" w:cs="Times New Roman"/>
          <w:sz w:val="28"/>
          <w:szCs w:val="28"/>
          <w:lang w:val="bs-Latn-BA"/>
        </w:rPr>
      </w:pPr>
    </w:p>
    <w:p>
      <w:pPr>
        <w:rPr>
          <w:rFonts w:ascii="Times New Roman" w:hAnsi="Times New Roman" w:cs="Times New Roman"/>
          <w:sz w:val="28"/>
          <w:szCs w:val="28"/>
          <w:lang w:val="bs-Latn-BA"/>
        </w:rPr>
      </w:pPr>
    </w:p>
    <w:p>
      <w:pPr>
        <w:rPr>
          <w:rFonts w:ascii="Times New Roman" w:hAnsi="Times New Roman" w:cs="Times New Roman"/>
          <w:sz w:val="28"/>
          <w:szCs w:val="28"/>
          <w:lang w:val="bs-Latn-BA"/>
        </w:rPr>
      </w:pPr>
      <w:r>
        <w:rPr>
          <w:rFonts w:ascii="Times New Roman" w:hAnsi="Times New Roman" w:cs="Times New Roman"/>
          <w:sz w:val="28"/>
          <w:szCs w:val="28"/>
          <w:lang w:val="bs-Latn-BA"/>
        </w:rPr>
        <w:t>Integralni ispit</w:t>
      </w:r>
    </w:p>
    <w:p>
      <w:pPr>
        <w:rPr>
          <w:rFonts w:ascii="Times New Roman" w:hAnsi="Times New Roman" w:cs="Times New Roman"/>
          <w:sz w:val="28"/>
          <w:szCs w:val="28"/>
          <w:lang w:val="bs-Latn-BA"/>
        </w:rPr>
      </w:pPr>
    </w:p>
    <w:p>
      <w:pPr>
        <w:pStyle w:val="Default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Br. </w:t>
      </w:r>
      <w:proofErr w:type="spellStart"/>
      <w:r>
        <w:rPr>
          <w:sz w:val="28"/>
          <w:szCs w:val="28"/>
        </w:rPr>
        <w:t>indexa</w:t>
      </w:r>
      <w:proofErr w:type="spellEnd"/>
      <w:r>
        <w:rPr>
          <w:sz w:val="28"/>
          <w:szCs w:val="28"/>
        </w:rPr>
        <w:t xml:space="preserve"> 669; </w:t>
      </w:r>
      <w:proofErr w:type="spellStart"/>
      <w:r>
        <w:rPr>
          <w:sz w:val="28"/>
          <w:szCs w:val="28"/>
        </w:rPr>
        <w:t>broj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bodova</w:t>
      </w:r>
      <w:proofErr w:type="spellEnd"/>
      <w:r>
        <w:rPr>
          <w:sz w:val="28"/>
          <w:szCs w:val="28"/>
        </w:rPr>
        <w:t>: 67</w:t>
      </w:r>
      <w:r>
        <w:rPr>
          <w:sz w:val="28"/>
          <w:szCs w:val="28"/>
        </w:rPr>
        <w:t xml:space="preserve"> </w:t>
      </w:r>
    </w:p>
    <w:p>
      <w:pPr>
        <w:pStyle w:val="Default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bs-Latn-BA"/>
        </w:rPr>
        <w:t xml:space="preserve">Br. </w:t>
      </w:r>
      <w:proofErr w:type="spellStart"/>
      <w:r>
        <w:rPr>
          <w:sz w:val="28"/>
          <w:szCs w:val="28"/>
          <w:lang w:val="bs-Latn-BA"/>
        </w:rPr>
        <w:t>indexa</w:t>
      </w:r>
      <w:proofErr w:type="spellEnd"/>
      <w:r>
        <w:rPr>
          <w:sz w:val="28"/>
          <w:szCs w:val="28"/>
          <w:lang w:val="bs-Latn-BA"/>
        </w:rPr>
        <w:t xml:space="preserve"> 670</w:t>
      </w:r>
      <w:r>
        <w:rPr>
          <w:sz w:val="28"/>
          <w:szCs w:val="28"/>
          <w:lang w:val="bs-Latn-BA"/>
        </w:rPr>
        <w:t xml:space="preserve">; </w:t>
      </w:r>
      <w:r>
        <w:rPr>
          <w:sz w:val="28"/>
          <w:szCs w:val="28"/>
          <w:lang w:val="bs-Latn-BA"/>
        </w:rPr>
        <w:t>broj bodova: 62</w:t>
      </w:r>
    </w:p>
    <w:p>
      <w:pPr>
        <w:pStyle w:val="Default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bs-Latn-BA"/>
        </w:rPr>
        <w:t>B</w:t>
      </w:r>
      <w:r>
        <w:rPr>
          <w:sz w:val="28"/>
          <w:szCs w:val="28"/>
          <w:lang w:val="bs-Latn-BA"/>
        </w:rPr>
        <w:t xml:space="preserve">r. </w:t>
      </w:r>
      <w:proofErr w:type="spellStart"/>
      <w:r>
        <w:rPr>
          <w:sz w:val="28"/>
          <w:szCs w:val="28"/>
          <w:lang w:val="bs-Latn-BA"/>
        </w:rPr>
        <w:t>indexa</w:t>
      </w:r>
      <w:proofErr w:type="spellEnd"/>
      <w:r>
        <w:rPr>
          <w:sz w:val="28"/>
          <w:szCs w:val="28"/>
          <w:lang w:val="bs-Latn-BA"/>
        </w:rPr>
        <w:t xml:space="preserve"> 677; broj bodova: 59,5</w:t>
      </w:r>
      <w:r>
        <w:rPr>
          <w:sz w:val="28"/>
          <w:szCs w:val="28"/>
          <w:lang w:val="bs-Latn-BA"/>
        </w:rPr>
        <w:t xml:space="preserve"> </w:t>
      </w:r>
    </w:p>
    <w:p>
      <w:pPr>
        <w:pStyle w:val="Default"/>
        <w:numPr>
          <w:ilvl w:val="0"/>
          <w:numId w:val="1"/>
        </w:numPr>
        <w:spacing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  <w:lang w:val="bs-Latn-BA"/>
        </w:rPr>
        <w:t>Br</w:t>
      </w:r>
      <w:r>
        <w:rPr>
          <w:color w:val="auto"/>
          <w:sz w:val="28"/>
          <w:szCs w:val="28"/>
          <w:lang w:val="bs-Latn-BA"/>
        </w:rPr>
        <w:t xml:space="preserve">. </w:t>
      </w:r>
      <w:proofErr w:type="spellStart"/>
      <w:r>
        <w:rPr>
          <w:color w:val="auto"/>
          <w:sz w:val="28"/>
          <w:szCs w:val="28"/>
          <w:lang w:val="bs-Latn-BA"/>
        </w:rPr>
        <w:t>indexa</w:t>
      </w:r>
      <w:proofErr w:type="spellEnd"/>
      <w:r>
        <w:rPr>
          <w:color w:val="auto"/>
          <w:sz w:val="28"/>
          <w:szCs w:val="28"/>
          <w:lang w:val="bs-Latn-BA"/>
        </w:rPr>
        <w:t xml:space="preserve"> 683; broj bodova: 40</w:t>
      </w:r>
    </w:p>
    <w:p>
      <w:pPr>
        <w:pStyle w:val="Default"/>
        <w:spacing w:line="360" w:lineRule="auto"/>
        <w:ind w:left="643"/>
        <w:jc w:val="both"/>
        <w:rPr>
          <w:sz w:val="28"/>
          <w:szCs w:val="28"/>
        </w:rPr>
      </w:pPr>
    </w:p>
    <w:p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NAPOMENA:</w:t>
      </w:r>
    </w:p>
    <w:p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Maksimalan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broj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bodova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je 7</w:t>
      </w:r>
      <w:r>
        <w:rPr>
          <w:rFonts w:ascii="Times New Roman" w:hAnsi="Times New Roman" w:cs="Times New Roman"/>
          <w:color w:val="000000"/>
          <w:sz w:val="28"/>
          <w:szCs w:val="28"/>
        </w:rPr>
        <w:t>0</w:t>
      </w:r>
    </w:p>
    <w:p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Minimal</w:t>
      </w:r>
      <w:r>
        <w:rPr>
          <w:rFonts w:ascii="Times New Roman" w:hAnsi="Times New Roman" w:cs="Times New Roman"/>
          <w:color w:val="000000"/>
          <w:sz w:val="28"/>
          <w:szCs w:val="28"/>
        </w:rPr>
        <w:t>an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broj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bodova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za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prolaz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) je 35,5</w:t>
      </w:r>
    </w:p>
    <w:p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Studenti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mogu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napraviti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uvide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u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ispitne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materijale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u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terminima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konsultacija</w:t>
      </w:r>
      <w:bookmarkStart w:id="0" w:name="_GoBack"/>
      <w:bookmarkEnd w:id="0"/>
      <w:proofErr w:type="spellEnd"/>
    </w:p>
    <w:p>
      <w:pPr>
        <w:rPr>
          <w:rFonts w:ascii="Times New Roman" w:hAnsi="Times New Roman" w:cs="Times New Roman"/>
          <w:sz w:val="28"/>
          <w:szCs w:val="28"/>
          <w:lang w:val="bs-Latn-BA"/>
        </w:rPr>
      </w:pPr>
    </w:p>
    <w:p>
      <w:pPr>
        <w:rPr>
          <w:rFonts w:ascii="Times New Roman" w:hAnsi="Times New Roman" w:cs="Times New Roman"/>
          <w:sz w:val="28"/>
          <w:szCs w:val="28"/>
          <w:lang w:val="bs-Latn-BA"/>
        </w:rPr>
      </w:pPr>
      <w:r>
        <w:rPr>
          <w:rFonts w:ascii="Times New Roman" w:hAnsi="Times New Roman" w:cs="Times New Roman"/>
          <w:sz w:val="28"/>
          <w:szCs w:val="28"/>
          <w:lang w:val="bs-Latn-BA"/>
        </w:rPr>
        <w:t>Predmetni nastavnik</w:t>
      </w:r>
    </w:p>
    <w:p>
      <w:pPr>
        <w:rPr>
          <w:rFonts w:ascii="Times New Roman" w:hAnsi="Times New Roman" w:cs="Times New Roman"/>
          <w:sz w:val="28"/>
          <w:szCs w:val="28"/>
          <w:lang w:val="bs-Latn-BA"/>
        </w:rPr>
      </w:pPr>
      <w:r>
        <w:rPr>
          <w:rFonts w:ascii="Times New Roman" w:hAnsi="Times New Roman" w:cs="Times New Roman"/>
          <w:sz w:val="28"/>
          <w:szCs w:val="28"/>
          <w:lang w:val="bs-Latn-BA"/>
        </w:rPr>
        <w:t>Prof. Dr. Nusret Isanović</w:t>
      </w:r>
    </w:p>
    <w:p>
      <w:pPr>
        <w:rPr>
          <w:rFonts w:ascii="Times New Roman" w:hAnsi="Times New Roman" w:cs="Times New Roman"/>
          <w:sz w:val="28"/>
          <w:szCs w:val="28"/>
          <w:lang w:val="bs-Latn-BA"/>
        </w:rPr>
      </w:pPr>
    </w:p>
    <w:p/>
    <w:sectPr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B5C0D"/>
    <w:multiLevelType w:val="hybridMultilevel"/>
    <w:tmpl w:val="1618F67A"/>
    <w:lvl w:ilvl="0" w:tplc="04090011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D65582"/>
    <w:multiLevelType w:val="hybridMultilevel"/>
    <w:tmpl w:val="F1C6B802"/>
    <w:lvl w:ilvl="0" w:tplc="C052AF6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revisionView w:inkAnnotation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201EE6-9E21-42CF-A177-959AA9548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74</Words>
  <Characters>427</Characters>
  <Application>Microsoft Office Word</Application>
  <DocSecurity>0</DocSecurity>
  <Lines>3</Lines>
  <Paragraphs>1</Paragraphs>
  <ScaleCrop>false</ScaleCrop>
  <Company/>
  <LinksUpToDate>false</LinksUpToDate>
  <CharactersWithSpaces>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nusret.isanovic</dc:creator>
  <cp:keywords/>
  <dc:description/>
  <cp:lastModifiedBy>nusret.isanovic</cp:lastModifiedBy>
  <cp:revision>2</cp:revision>
  <dcterms:created xsi:type="dcterms:W3CDTF">2022-06-25T12:34:00Z</dcterms:created>
  <dcterms:modified xsi:type="dcterms:W3CDTF">2022-06-25T12:40:00Z</dcterms:modified>
</cp:coreProperties>
</file>