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pStyle w:val="yiv4664348055msonormal"/>
        <w:shd w:val="clear" w:color="auto" w:fill="FFFFFF"/>
        <w:ind w:left="-6"/>
        <w:rPr>
          <w:lang w:eastAsia="bs-Latn-BA"/>
        </w:rPr>
      </w:pPr>
      <w:r>
        <w:rPr>
          <w:b/>
        </w:rPr>
        <w:t>Rabija Hodžić-Fajić</w:t>
      </w:r>
      <w:r>
        <w:t xml:space="preserve">  branit će završni rad na Fakultetu islamskih nauka Univerziteta u Sarajevu </w:t>
      </w:r>
      <w:r>
        <w:rPr>
          <w:lang w:eastAsia="bs-Latn-BA"/>
        </w:rPr>
        <w:t>pod naslovom:</w:t>
      </w:r>
    </w:p>
    <w:p>
      <w:pPr>
        <w:jc w:val="center"/>
        <w:rPr>
          <w:b/>
          <w:i/>
        </w:rPr>
      </w:pPr>
      <w:r>
        <w:rPr>
          <w:b/>
          <w:i/>
        </w:rPr>
        <w:t>''</w:t>
      </w:r>
      <w:proofErr w:type="spellStart"/>
      <w:r>
        <w:rPr>
          <w:b/>
          <w:i/>
        </w:rPr>
        <w:t>Efekti</w:t>
      </w:r>
      <w:proofErr w:type="spellEnd"/>
      <w:r>
        <w:rPr>
          <w:b/>
          <w:i/>
        </w:rPr>
        <w:t xml:space="preserve"> halal </w:t>
      </w:r>
      <w:proofErr w:type="spellStart"/>
      <w:r>
        <w:rPr>
          <w:b/>
          <w:i/>
        </w:rPr>
        <w:t>certificiranja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prodaju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proizvoda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usluga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Bosni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Hercegovini</w:t>
      </w:r>
      <w:proofErr w:type="spellEnd"/>
      <w:r>
        <w:rPr>
          <w:b/>
          <w:i/>
        </w:rPr>
        <w:t>''</w:t>
      </w:r>
    </w:p>
    <w:p>
      <w:pPr>
        <w:rPr>
          <w:b/>
        </w:rPr>
      </w:pPr>
    </w:p>
    <w:p>
      <w:r>
        <w:t xml:space="preserve">dana 28. </w:t>
      </w:r>
      <w:proofErr w:type="spellStart"/>
      <w:r>
        <w:t>decembra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srijeda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sz w:val="22"/>
          <w:szCs w:val="22"/>
          <w:lang w:val="bs-Latn-BA" w:eastAsia="bs-Latn-BA"/>
        </w:rPr>
      </w:pPr>
    </w:p>
    <w:p>
      <w:pPr>
        <w:pStyle w:val="yiv4664348055msonormal"/>
        <w:shd w:val="clear" w:color="auto" w:fill="FFFFFF"/>
        <w:jc w:val="center"/>
        <w:rPr>
          <w:lang w:eastAsia="bs-Latn-BA"/>
        </w:rPr>
      </w:pPr>
      <w:r>
        <w:rPr>
          <w:lang w:val="bs-Latn-BA" w:eastAsia="bs-Latn-BA"/>
        </w:rPr>
        <w:t>Rad se može pogledati u biblioteci Fakulteta</w:t>
      </w:r>
    </w:p>
    <w:p>
      <w:pPr>
        <w:rPr>
          <w:sz w:val="22"/>
          <w:szCs w:val="22"/>
          <w:lang w:val="bs-Latn-BA" w:eastAsia="bs-Latn-BA"/>
        </w:rPr>
      </w:pPr>
      <w:bookmarkStart w:id="0" w:name="_GoBack"/>
      <w:bookmarkEnd w:id="0"/>
    </w:p>
    <w:p>
      <w:pPr>
        <w:jc w:val="center"/>
        <w:rPr>
          <w:b/>
          <w:i/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</w:t>
      </w:r>
      <w:r>
        <w:rPr>
          <w:b/>
          <w:i/>
          <w:lang w:val="bs-Latn-BA" w:eastAsia="bs-Latn-BA"/>
        </w:rPr>
        <w:t>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9738-89CE-4538-A73B-434BB49F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5</cp:revision>
  <cp:lastPrinted>2022-12-08T13:18:00Z</cp:lastPrinted>
  <dcterms:created xsi:type="dcterms:W3CDTF">2022-12-08T13:17:00Z</dcterms:created>
  <dcterms:modified xsi:type="dcterms:W3CDTF">2022-12-09T10:10:00Z</dcterms:modified>
</cp:coreProperties>
</file>