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oSpacing"/>
        <w:jc w:val="both"/>
        <w:rPr>
          <w:lang w:val="bs-Latn-BA"/>
        </w:rPr>
      </w:pPr>
      <w:r>
        <w:rPr>
          <w:lang w:val="bs-Latn-BA"/>
        </w:rPr>
        <w:t>Na osnovu člana 71. i člana 121. stav (6) Zakona o visokom obrazovanju („Službene novine Kantona Sarajevo“ broj: 36/22), u skladu sa članom 234. Statuta Univerziteta u Sarajevu, na osnovu Odluke Senata Univerziteta u Sarajevo broj:</w:t>
      </w:r>
      <w:r>
        <w:t xml:space="preserve"> 01-13-88/24</w:t>
      </w:r>
      <w:r>
        <w:rPr>
          <w:lang w:val="bs-Latn-BA"/>
        </w:rPr>
        <w:t xml:space="preserve">  od 17. 7. 2024. godine, Univerzitet u Sarajevu – Fakultet islamskih nauka, raspisuje: </w:t>
      </w:r>
    </w:p>
    <w:p>
      <w:pPr>
        <w:pStyle w:val="NoSpacing"/>
        <w:rPr>
          <w:lang w:val="bs-Latn-BA"/>
        </w:rPr>
      </w:pPr>
    </w:p>
    <w:p>
      <w:pPr>
        <w:pStyle w:val="NoSpacing"/>
        <w:jc w:val="center"/>
        <w:rPr>
          <w:b/>
          <w:lang w:val="bs-Latn-BA"/>
        </w:rPr>
      </w:pPr>
      <w:r>
        <w:rPr>
          <w:b/>
          <w:lang w:val="bs-Latn-BA"/>
        </w:rPr>
        <w:t xml:space="preserve">JAVNI KONKURS ZA IZBOR AKADEMSKOG OSOBLJA U AKADEMSKO </w:t>
      </w:r>
      <w:r>
        <w:rPr>
          <w:b/>
          <w:lang w:val="bs-Latn-BA"/>
        </w:rPr>
        <w:br/>
        <w:t xml:space="preserve">NAUČNO-NASTAVNO ZVANJE NA </w:t>
      </w:r>
      <w:r>
        <w:rPr>
          <w:b/>
          <w:lang w:val="bs-Latn-BA"/>
        </w:rPr>
        <w:br/>
        <w:t>UNIVERZITETU U SARAJEVU – FAKULTET ISLAMSKIH NAUKA</w:t>
      </w:r>
    </w:p>
    <w:p>
      <w:pPr>
        <w:pStyle w:val="NoSpacing"/>
        <w:rPr>
          <w:lang w:val="bs-Latn-BA"/>
        </w:rPr>
      </w:pP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1. </w:t>
      </w:r>
      <w:r>
        <w:rPr>
          <w:b/>
          <w:lang w:val="bs-Latn-BA"/>
        </w:rPr>
        <w:t>Nastavnik u zvanju vanrednog profesora, naučna oblast Fikh</w:t>
      </w:r>
      <w:r>
        <w:rPr>
          <w:lang w:val="bs-Latn-BA"/>
        </w:rPr>
        <w:t xml:space="preserve"> - 1 izvršilac, radni odnos na određeno vrijeme sa punim radnim vremenom</w:t>
      </w:r>
    </w:p>
    <w:p>
      <w:pPr>
        <w:pStyle w:val="NoSpacing"/>
        <w:rPr>
          <w:lang w:val="bs-Latn-BA"/>
        </w:rPr>
      </w:pPr>
    </w:p>
    <w:p>
      <w:pPr>
        <w:pStyle w:val="NoSpacing"/>
        <w:jc w:val="both"/>
        <w:rPr>
          <w:lang w:val="bs-Latn-BA"/>
        </w:rPr>
      </w:pPr>
      <w:r>
        <w:rPr>
          <w:b/>
          <w:lang w:val="bs-Latn-BA"/>
        </w:rPr>
        <w:t>Uslovi:</w:t>
      </w:r>
      <w:r>
        <w:rPr>
          <w:lang w:val="bs-Latn-BA"/>
        </w:rPr>
        <w:t xml:space="preserve"> Pored </w:t>
      </w:r>
      <w:proofErr w:type="spellStart"/>
      <w:r>
        <w:rPr>
          <w:lang w:val="bs-Latn-BA"/>
        </w:rPr>
        <w:t>opštih</w:t>
      </w:r>
      <w:proofErr w:type="spellEnd"/>
      <w:r>
        <w:rPr>
          <w:lang w:val="bs-Latn-BA"/>
        </w:rPr>
        <w:t xml:space="preserve"> uslova propisanih Zakonom o radu </w:t>
      </w:r>
      <w:proofErr w:type="spellStart"/>
      <w:r>
        <w:rPr>
          <w:lang w:val="bs-Latn-BA"/>
        </w:rPr>
        <w:t>FBiH</w:t>
      </w:r>
      <w:proofErr w:type="spellEnd"/>
      <w:r>
        <w:rPr>
          <w:lang w:val="bs-Latn-BA"/>
        </w:rPr>
        <w:t xml:space="preserve">, potrebno je da ispunjava uslove iz člana 112. (2). e), Zakona o visokom obrazovanju („Službene novine Kantona Sarajevo“ broj: 36/22) i Člana 226. Statuta Univerziteta u Sarajevu br. 01-14-35-1/23 od 26. 7. 2023. godine, odnosno proveden najmanje jedan izborni period u zvanju docenta, minimalno pet naučnih radova u priznatim publikacijama objavljenih nakon izbora u zvanje docenta, od čega su dva naučna rada objavljena u publikacijama indeksiranim u relevantnim naučnim bazama, objavljena knjiga, originalni stručni uspjeh kao što je projekt, patent ili originalni metod te uspješno mentorstvo najmanje dva kandidata za stepen drugog ciklusa/integriranog studija odnosno ekvivalenta u skladu sa članom 127. stav (2).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U slučaju da kandidat pri izboru u akademsko zvanje nije ispunio neki od sljedećih uslova: objavljena knjiga, mentorstvo ili originalni stručni uspjeh kao što je projekt, patent ili originalni metod, navedeni uslov može biti zamijenjen ispunjavanjem drugih kriterija kako slijedi u skladu sa članom 127. (2):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a) knjiga se može zamijeniti s tri dodatna naučna rada objavljena u priznatim publikacijama u relevantnim naučnim bazama ili s tri originalna naučna uspjeha kao što su </w:t>
      </w:r>
      <w:proofErr w:type="spellStart"/>
      <w:r>
        <w:rPr>
          <w:lang w:val="bs-Latn-BA"/>
        </w:rPr>
        <w:t>projekat</w:t>
      </w:r>
      <w:proofErr w:type="spellEnd"/>
      <w:r>
        <w:rPr>
          <w:lang w:val="bs-Latn-BA"/>
        </w:rPr>
        <w:t xml:space="preserve"> ili originalni metod;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b) poglavlje knjige/zbornika objavljeno kod </w:t>
      </w:r>
      <w:proofErr w:type="spellStart"/>
      <w:r>
        <w:rPr>
          <w:lang w:val="bs-Latn-BA"/>
        </w:rPr>
        <w:t>izdavača</w:t>
      </w:r>
      <w:proofErr w:type="spellEnd"/>
      <w:r>
        <w:rPr>
          <w:lang w:val="bs-Latn-BA"/>
        </w:rPr>
        <w:t xml:space="preserve"> kategorije A prema CERES/EADI listi može supstituirati jedan naučni rad u publikacijama indeksiranim u relevantnim bazama podataka, dok poglavlje u knjigama/zbornicima domaćih </w:t>
      </w:r>
      <w:proofErr w:type="spellStart"/>
      <w:r>
        <w:rPr>
          <w:lang w:val="bs-Latn-BA"/>
        </w:rPr>
        <w:t>izdavača</w:t>
      </w:r>
      <w:proofErr w:type="spellEnd"/>
      <w:r>
        <w:rPr>
          <w:lang w:val="bs-Latn-BA"/>
        </w:rPr>
        <w:t xml:space="preserve"> ili </w:t>
      </w:r>
      <w:proofErr w:type="spellStart"/>
      <w:r>
        <w:rPr>
          <w:lang w:val="bs-Latn-BA"/>
        </w:rPr>
        <w:t>izdavača</w:t>
      </w:r>
      <w:proofErr w:type="spellEnd"/>
      <w:r>
        <w:rPr>
          <w:lang w:val="bs-Latn-BA"/>
        </w:rPr>
        <w:t xml:space="preserve"> nižih kategorija prema CERES/EADI listi može supstituirati jedan naučni rad u priznatim publikacijama;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c) mentorstvo na trećem ciklusu studija se može zamijeniti s jedan dodatna naučna rada objavljena u priznatim publikacijama u relevantnim naučnim bazama dva dodatna mentorstva na drugom ciklusu; d) mentorstvo na drugom ciklusu studija može se zamijeniti s jednim dodatnim naučnim radom objavljenim u priznatoj publikaciji, odnosno, jednim javno predstavljenim umjetničkim radom u slučaju umjetničko-nastavnih zvanja i </w:t>
      </w:r>
      <w:proofErr w:type="spellStart"/>
      <w:r>
        <w:rPr>
          <w:lang w:val="bs-Latn-BA"/>
        </w:rPr>
        <w:t>projekat</w:t>
      </w:r>
      <w:proofErr w:type="spellEnd"/>
      <w:r>
        <w:rPr>
          <w:lang w:val="bs-Latn-BA"/>
        </w:rPr>
        <w:t xml:space="preserve">, patent ili metod ili povećane administrativno-stručne obaveze (vođenje odsjeka, katedri, centra i sl., učešće u komisijama za odbranu, izbor u akademska zvanja i sl.);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e) projekt i metod može se zamijeniti za jedan izvorni naučni rad ili povećane administrativno-stručne obaveze (vođenje odsjeka, katedri, centra i sl.);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f) originalni stručni uspjeh kao što je projekt, patent ili originalni metod se može zamijeniti s dva dodatna naučna rada objavljena u priznatoj publikaciji u relevantnim naučnim bazama ili s objavljenom knjigom. </w:t>
      </w:r>
    </w:p>
    <w:p>
      <w:pPr>
        <w:pStyle w:val="NoSpacing"/>
        <w:rPr>
          <w:lang w:val="bs-Latn-BA"/>
        </w:rPr>
      </w:pPr>
    </w:p>
    <w:p>
      <w:pPr>
        <w:pStyle w:val="NoSpacing"/>
        <w:jc w:val="both"/>
        <w:rPr>
          <w:lang w:val="bs-Latn-BA"/>
        </w:rPr>
      </w:pPr>
      <w:r>
        <w:rPr>
          <w:b/>
          <w:lang w:val="bs-Latn-BA"/>
        </w:rPr>
        <w:t>Napomena: u skladu sa članom 176. Zakona o visokom obrazovanju</w:t>
      </w:r>
      <w:r>
        <w:rPr>
          <w:lang w:val="bs-Latn-BA"/>
        </w:rPr>
        <w:t xml:space="preserve"> (”Službene novine Kantona Sarajevo” broj: 36/22): „svi članovi akademskog osoblja koji su izabrani u akademsko zvanje prema odredbama zakona koji prestaje da važi stupanjem na snagu ovog zakona, </w:t>
      </w:r>
      <w:proofErr w:type="spellStart"/>
      <w:r>
        <w:rPr>
          <w:lang w:val="bs-Latn-BA"/>
        </w:rPr>
        <w:t>zadržavaju</w:t>
      </w:r>
      <w:proofErr w:type="spellEnd"/>
      <w:r>
        <w:rPr>
          <w:lang w:val="bs-Latn-BA"/>
        </w:rPr>
        <w:t xml:space="preserve"> pravo da budu izabrani u isto ili više akademsko zvanje prema uslovima propisanim ranijim zakonom“</w:t>
      </w:r>
    </w:p>
    <w:p>
      <w:pPr>
        <w:pStyle w:val="NoSpacing"/>
        <w:rPr>
          <w:lang w:val="bs-Latn-BA"/>
        </w:rPr>
      </w:pP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lastRenderedPageBreak/>
        <w:t xml:space="preserve">Uz potpisanu prijavu na konkurs, kandidati za izbor u akademsko naučno-nastavno zvanje vanredni profesor obavezno prilažu dokaze: </w:t>
      </w:r>
    </w:p>
    <w:p>
      <w:pPr>
        <w:pStyle w:val="NoSpacing"/>
        <w:jc w:val="both"/>
        <w:rPr>
          <w:lang w:val="bs-Latn-BA"/>
        </w:rPr>
      </w:pP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- biografija i spisak objavljenih radova, projekata, patenata ili originalnih metoda;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>- dokumentaciju o nastavničkim sposobnostima, doprinosu procesu internacionalizacije i društvenom doprinosu;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diplomu i drugu dokumentaciju o </w:t>
      </w:r>
      <w:proofErr w:type="spellStart"/>
      <w:r>
        <w:rPr>
          <w:lang w:val="bs-Latn-BA"/>
        </w:rPr>
        <w:t>stečenom</w:t>
      </w:r>
      <w:proofErr w:type="spellEnd"/>
      <w:r>
        <w:rPr>
          <w:lang w:val="bs-Latn-BA"/>
        </w:rPr>
        <w:t xml:space="preserve"> obrazovanju u originalu ili ovjerenoj fotokopiji, naučna oblast fikh;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dokaz o provedenom najmanje jednom izbornom periodu u prethodnom zvanju, odnosno potvrda da je u nastavi proveo minimalno zahtijevani period u skladu sa uslovima za izbor nakon posljednjeg izbora, ukoliko je ispunio uslove za izbor u više zvanje prije isteka perioda na koji je biran; </w:t>
      </w: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- objavljene knjige, udžbenik i monografija, sve nakon posljednjeg izbora;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objavljene naučne i stručne radove (sa dokazom o objavljivanju/ispisom iz baze, sa pregledom časopisa i zbornika u kojima su objavljeni), sve nakon posljednjeg izbora;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dokaz o uspješno obavljenom mentorstvu kandidata za stepen drugog ciklusa studija u skladu sa uslovima izbora, odnosno integrisanog ciklusa studija, nakon posljednjeg izbora; </w:t>
      </w: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- podatke o nagradama i priznanjima u vezi sa odgovarajućom naučnom oblasti;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ostalu dokumentaciju kojom kandidat dokazuje da ispunjava uslove za izbor u odgovarajuće zvanje. </w:t>
      </w:r>
    </w:p>
    <w:p>
      <w:pPr>
        <w:pStyle w:val="NoSpacing"/>
        <w:rPr>
          <w:lang w:val="bs-Latn-BA"/>
        </w:rPr>
      </w:pPr>
    </w:p>
    <w:p>
      <w:pPr>
        <w:pStyle w:val="NoSpacing"/>
        <w:rPr>
          <w:b/>
          <w:lang w:val="bs-Latn-BA"/>
        </w:rPr>
      </w:pPr>
      <w:r>
        <w:rPr>
          <w:b/>
          <w:lang w:val="bs-Latn-BA"/>
        </w:rPr>
        <w:t xml:space="preserve">Napomene: </w:t>
      </w: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- Navedena dokumentacija se dostavlja u originalu ili ovjerenoj kopiji.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Kandidati koji su diplomu stekli u inostranstvu prilažu rješenje o nostrifikaciji diplome, odnosno rješenje o priznavanju stečene inostrane visokoškolske kvalifikacije ili potvrdu da je pomenuti postupak pokrenut.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Prilikom izbora u isto ili više zvanje uzimaju se u obzir samo objavljeni radovi, knjige i rezultat iz vlastitih </w:t>
      </w:r>
      <w:proofErr w:type="spellStart"/>
      <w:r>
        <w:rPr>
          <w:lang w:val="bs-Latn-BA"/>
        </w:rPr>
        <w:t>istraživanja</w:t>
      </w:r>
      <w:proofErr w:type="spellEnd"/>
      <w:r>
        <w:rPr>
          <w:lang w:val="bs-Latn-BA"/>
        </w:rPr>
        <w:t xml:space="preserve"> u primjeni, projekti, te mentorstva, ukoliko su nastali u vremenu od posljednjeg izbora u zvanje.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Svi naučni radovi, knjiga, udžbenik, projekt, patent ili originalni metod moraju biti iz oblasti na koju kandidat </w:t>
      </w:r>
      <w:proofErr w:type="spellStart"/>
      <w:r>
        <w:rPr>
          <w:lang w:val="bs-Latn-BA"/>
        </w:rPr>
        <w:t>konkuriše</w:t>
      </w:r>
      <w:proofErr w:type="spellEnd"/>
      <w:r>
        <w:rPr>
          <w:lang w:val="bs-Latn-BA"/>
        </w:rPr>
        <w:t xml:space="preserve">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U prijavi je obavezno navesti </w:t>
      </w:r>
      <w:proofErr w:type="spellStart"/>
      <w:r>
        <w:rPr>
          <w:lang w:val="bs-Latn-BA"/>
        </w:rPr>
        <w:t>priloženu</w:t>
      </w:r>
      <w:proofErr w:type="spellEnd"/>
      <w:r>
        <w:rPr>
          <w:lang w:val="bs-Latn-BA"/>
        </w:rPr>
        <w:t xml:space="preserve"> dokumentaciju. Svi listovi prijave, kao i priložena dokumentacija, osim knjiga, udžbenika i monografija, trebaju biti parafirani od strane kandidata.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Prijava kandidata za određeno akademsko naučno-nastavno zvanje treba da sadrži najmanje dokumentaciju kojom se dokazuje ispunjavanje uslova za izbor u zvanje za koje je </w:t>
      </w:r>
      <w:proofErr w:type="spellStart"/>
      <w:r>
        <w:rPr>
          <w:lang w:val="bs-Latn-BA"/>
        </w:rPr>
        <w:t>konkurisao</w:t>
      </w:r>
      <w:proofErr w:type="spellEnd"/>
      <w:r>
        <w:rPr>
          <w:lang w:val="bs-Latn-BA"/>
        </w:rPr>
        <w:t xml:space="preserve">. 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Prijave se dostavljaju u pisanoj i (po </w:t>
      </w:r>
      <w:proofErr w:type="spellStart"/>
      <w:r>
        <w:rPr>
          <w:lang w:val="bs-Latn-BA"/>
        </w:rPr>
        <w:t>mogućnosti</w:t>
      </w:r>
      <w:proofErr w:type="spellEnd"/>
      <w:r>
        <w:rPr>
          <w:lang w:val="bs-Latn-BA"/>
        </w:rPr>
        <w:t xml:space="preserve">) elektronskoj formi (USB-u). Biografiju i spisak objavljenih radova, projekata, patenata ili originalnih metoda je potrebno dostaviti i u elektronskoj formi (USB-u).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- Ugovor o radu s izabranim kandidatom zaključuje se na određeno vrijeme, a shodno uslovima konkursa. </w:t>
      </w:r>
    </w:p>
    <w:p>
      <w:pPr>
        <w:pStyle w:val="NoSpacing"/>
        <w:rPr>
          <w:lang w:val="bs-Latn-BA"/>
        </w:rPr>
      </w:pP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Konkurs ostaje otvoren 15 (petnaest) dana od dana objavljivanja.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Prijave sa dokazima o ispunjavanju uslova predviđenih konkursom podnose se lično ili putem preporučene pošte na adresu: UNIVERZITET U SARAJEVU – FAKULTET ISLAMSKIH NAUKA, </w:t>
      </w:r>
      <w:proofErr w:type="spellStart"/>
      <w:r>
        <w:rPr>
          <w:lang w:val="bs-Latn-BA"/>
        </w:rPr>
        <w:t>Ćemerlina</w:t>
      </w:r>
      <w:proofErr w:type="spellEnd"/>
      <w:r>
        <w:rPr>
          <w:lang w:val="bs-Latn-BA"/>
        </w:rPr>
        <w:t xml:space="preserve"> broj 54, 71 000 Sarajevo, sa naznakom "Prijava na konkurs za izbor akademskog osoblja, sa naznakom naučne oblasti na koju </w:t>
      </w:r>
      <w:proofErr w:type="spellStart"/>
      <w:r>
        <w:rPr>
          <w:lang w:val="bs-Latn-BA"/>
        </w:rPr>
        <w:t>konkuriše</w:t>
      </w:r>
      <w:proofErr w:type="spellEnd"/>
      <w:r>
        <w:rPr>
          <w:lang w:val="bs-Latn-BA"/>
        </w:rPr>
        <w:t xml:space="preserve">". </w:t>
      </w:r>
    </w:p>
    <w:p>
      <w:pPr>
        <w:pStyle w:val="NoSpacing"/>
        <w:rPr>
          <w:lang w:val="bs-Latn-BA"/>
        </w:rPr>
      </w:pPr>
      <w:r>
        <w:rPr>
          <w:lang w:val="bs-Latn-BA"/>
        </w:rPr>
        <w:t xml:space="preserve">Nepotpune i neblagovremene prijave neće se uzimati u razmatranje. </w:t>
      </w:r>
    </w:p>
    <w:p>
      <w:pPr>
        <w:pStyle w:val="NoSpacing"/>
        <w:jc w:val="both"/>
        <w:rPr>
          <w:lang w:val="bs-Latn-BA"/>
        </w:rPr>
      </w:pPr>
      <w:r>
        <w:rPr>
          <w:lang w:val="bs-Latn-BA"/>
        </w:rPr>
        <w:t xml:space="preserve">Sve informacije u vezi ovog konkursa mogu se dobiti preko kontakt osobe, Sekretar Fakulteta, </w:t>
      </w:r>
      <w:proofErr w:type="spellStart"/>
      <w:r>
        <w:rPr>
          <w:lang w:val="bs-Latn-BA"/>
        </w:rPr>
        <w:t>mail</w:t>
      </w:r>
      <w:proofErr w:type="spellEnd"/>
      <w:r>
        <w:rPr>
          <w:lang w:val="bs-Latn-BA"/>
        </w:rPr>
        <w:t xml:space="preserve"> adresa: muamer.starhonic@fin.unsa.ba</w:t>
      </w:r>
      <w:bookmarkStart w:id="0" w:name="_GoBack"/>
      <w:bookmarkEnd w:id="0"/>
    </w:p>
    <w:sectPr>
      <w:headerReference w:type="default" r:id="rId8"/>
      <w:footerReference w:type="default" r:id="rId9"/>
      <w:pgSz w:w="11906" w:h="16838"/>
      <w:pgMar w:top="1985" w:right="1080" w:bottom="1276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Hercegovina</w:t>
    </w:r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 w15:restartNumberingAfterBreak="0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0" w15:restartNumberingAfterBreak="0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9"/>
  </w:num>
  <w:num w:numId="13">
    <w:abstractNumId w:val="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30E5-9ACE-42D7-8FF5-FC74AA8B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emina.muderizovic</cp:lastModifiedBy>
  <cp:revision>1</cp:revision>
  <cp:lastPrinted>2024-04-19T12:02:00Z</cp:lastPrinted>
  <dcterms:created xsi:type="dcterms:W3CDTF">2024-07-24T09:17:00Z</dcterms:created>
  <dcterms:modified xsi:type="dcterms:W3CDTF">2024-07-24T09:34:00Z</dcterms:modified>
</cp:coreProperties>
</file>