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"/>
        <w:gridCol w:w="36"/>
        <w:gridCol w:w="374"/>
        <w:gridCol w:w="2196"/>
        <w:gridCol w:w="39"/>
        <w:gridCol w:w="425"/>
        <w:gridCol w:w="1951"/>
        <w:gridCol w:w="1143"/>
        <w:gridCol w:w="1313"/>
        <w:gridCol w:w="5522"/>
        <w:gridCol w:w="1028"/>
        <w:gridCol w:w="453"/>
      </w:tblGrid>
      <w:tr>
        <w:trPr>
          <w:trHeight w:val="59"/>
        </w:trPr>
        <w:tc>
          <w:tcPr>
            <w:tcW w:w="5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19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95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4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3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2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53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40"/>
        </w:trPr>
        <w:tc>
          <w:tcPr>
            <w:tcW w:w="5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4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034"/>
            </w:tblGrid>
            <w:tr>
              <w:trPr>
                <w:trHeight w:val="1002"/>
              </w:trPr>
              <w:tc>
                <w:tcPr>
                  <w:tcW w:w="30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spacing w:after="0" w:line="240" w:lineRule="auto"/>
                  </w:pPr>
                  <w:r>
                    <w:rPr>
                      <w:color w:val="000000"/>
                      <w:sz w:val="24"/>
                    </w:rPr>
                    <w:t>Bosna i Hercegovina</w:t>
                  </w:r>
                </w:p>
                <w:p>
                  <w:pPr>
                    <w:spacing w:after="0" w:line="240" w:lineRule="auto"/>
                  </w:pPr>
                  <w:r>
                    <w:rPr>
                      <w:color w:val="000000"/>
                      <w:sz w:val="24"/>
                    </w:rPr>
                    <w:t>Federacija Bosne i Hercegovine</w:t>
                  </w:r>
                </w:p>
                <w:p>
                  <w:pPr>
                    <w:spacing w:after="0" w:line="240" w:lineRule="auto"/>
                  </w:pPr>
                  <w:r>
                    <w:rPr>
                      <w:color w:val="000000"/>
                      <w:sz w:val="24"/>
                    </w:rPr>
                    <w:t>KANTON SARAJEVO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95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4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3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2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53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862"/>
        </w:trPr>
        <w:tc>
          <w:tcPr>
            <w:tcW w:w="5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4"/>
            <w:vMerge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95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4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313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spacing w:after="0" w:line="240" w:lineRule="auto"/>
            </w:pPr>
            <w:r>
              <w:rPr>
                <w:noProof/>
              </w:rPr>
              <w:drawing>
                <wp:inline distT="0" distB="0" distL="0" distR="0">
                  <wp:extent cx="833796" cy="833796"/>
                  <wp:effectExtent l="0" t="0" r="0" b="0"/>
                  <wp:docPr id="1" name="img2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2.jp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3796" cy="8337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2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53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468"/>
        </w:trPr>
        <w:tc>
          <w:tcPr>
            <w:tcW w:w="5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19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95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4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313" w:type="dxa"/>
            <w:vMerge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2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53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80"/>
        </w:trPr>
        <w:tc>
          <w:tcPr>
            <w:tcW w:w="5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19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95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4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3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2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53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790"/>
        </w:trPr>
        <w:tc>
          <w:tcPr>
            <w:tcW w:w="5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196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2589"/>
            </w:tblGrid>
            <w:tr>
              <w:trPr>
                <w:trHeight w:val="712"/>
              </w:trPr>
              <w:tc>
                <w:tcPr>
                  <w:tcW w:w="125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  <w:sz w:val="24"/>
                    </w:rPr>
                    <w:t>Fakultet islamskih nauka</w:t>
                  </w:r>
                  <w:r>
                    <w:rPr>
                      <w:color w:val="000000"/>
                      <w:sz w:val="24"/>
                    </w:rPr>
                    <w:br/>
                    <w:t>Master islamskih studija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2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53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0"/>
        </w:trPr>
        <w:tc>
          <w:tcPr>
            <w:tcW w:w="5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19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95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4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3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2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53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790"/>
        </w:trPr>
        <w:tc>
          <w:tcPr>
            <w:tcW w:w="5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196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2589"/>
            </w:tblGrid>
            <w:tr>
              <w:trPr>
                <w:trHeight w:val="712"/>
              </w:trPr>
              <w:tc>
                <w:tcPr>
                  <w:tcW w:w="125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color w:val="000000"/>
                      <w:sz w:val="24"/>
                    </w:rPr>
                    <w:t>KONAČNA RANG LISTA KANDIDATA ZA UPIS U PRVU GODINU II CIKLUSA STUDIJA STUDIJSKA 2025/2026. GODINA (I UPISNI ROK)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2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53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480"/>
        </w:trPr>
        <w:tc>
          <w:tcPr>
            <w:tcW w:w="5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19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95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4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3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2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53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c>
          <w:tcPr>
            <w:tcW w:w="5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" w:type="dxa"/>
            <w:gridSpan w:val="11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31"/>
              <w:gridCol w:w="14249"/>
            </w:tblGrid>
            <w:tr>
              <w:trPr>
                <w:trHeight w:val="141"/>
              </w:trPr>
              <w:tc>
                <w:tcPr>
                  <w:tcW w:w="231" w:type="dxa"/>
                </w:tcPr>
                <w:p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254" w:type="dxa"/>
                </w:tcPr>
                <w:p>
                  <w:pPr>
                    <w:pStyle w:val="EmptyCellLayoutStyle"/>
                    <w:spacing w:after="0" w:line="240" w:lineRule="auto"/>
                  </w:pPr>
                </w:p>
              </w:tc>
            </w:tr>
            <w:tr>
              <w:tc>
                <w:tcPr>
                  <w:tcW w:w="231" w:type="dxa"/>
                </w:tcPr>
                <w:p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254" w:type="dxa"/>
                </w:tcPr>
                <w:tbl>
                  <w:tblPr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</w:tblBorders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4249"/>
                  </w:tblGrid>
                  <w:tr>
                    <w:trPr>
                      <w:trHeight w:val="1747"/>
                    </w:trPr>
                    <w:tc>
                      <w:tcPr>
                        <w:tcW w:w="1425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529"/>
                          <w:gridCol w:w="12304"/>
                          <w:gridCol w:w="1416"/>
                        </w:tblGrid>
                        <w:tr>
                          <w:trPr>
                            <w:trHeight w:val="229"/>
                          </w:trPr>
                          <w:tc>
                            <w:tcPr>
                              <w:tcW w:w="529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2307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17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c>
                            <w:tcPr>
                              <w:tcW w:w="529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2307" w:type="dxa"/>
                            </w:tcPr>
                            <w:tbl>
                              <w:tblPr>
                                <w:tblW w:w="0" w:type="auto"/>
                                <w:tblBorders>
                                  <w:top w:val="single" w:sz="11" w:space="0" w:color="000000"/>
                                  <w:left w:val="nil"/>
                                  <w:bottom w:val="nil"/>
                                  <w:right w:val="nil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630"/>
                                <w:gridCol w:w="2229"/>
                                <w:gridCol w:w="1839"/>
                                <w:gridCol w:w="2016"/>
                                <w:gridCol w:w="1334"/>
                                <w:gridCol w:w="1416"/>
                                <w:gridCol w:w="1416"/>
                                <w:gridCol w:w="1416"/>
                              </w:tblGrid>
                              <w:tr>
                                <w:trPr>
                                  <w:trHeight w:val="292"/>
                                </w:trPr>
                                <w:tc>
                                  <w:tcPr>
                                    <w:tcW w:w="630" w:type="dxa"/>
                                    <w:tcBorders>
                                      <w:top w:val="single" w:sz="11" w:space="0" w:color="000000"/>
                                      <w:left w:val="single" w:sz="3" w:space="0" w:color="696969"/>
                                      <w:bottom w:val="single" w:sz="3" w:space="0" w:color="696969"/>
                                      <w:right w:val="single" w:sz="3" w:space="0" w:color="696969"/>
                                    </w:tcBorders>
                                    <w:shd w:val="clear" w:color="auto" w:fill="FFFFFF"/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  <w:vAlign w:val="center"/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color w:val="000000"/>
                                      </w:rPr>
                                      <w:t>R.br.</w:t>
                                    </w:r>
                                  </w:p>
                                </w:tc>
                                <w:tc>
                                  <w:tcPr>
                                    <w:tcW w:w="2230" w:type="dxa"/>
                                    <w:tcBorders>
                                      <w:top w:val="single" w:sz="11" w:space="0" w:color="000000"/>
                                      <w:left w:val="single" w:sz="3" w:space="0" w:color="696969"/>
                                      <w:bottom w:val="single" w:sz="3" w:space="0" w:color="696969"/>
                                      <w:right w:val="single" w:sz="3" w:space="0" w:color="696969"/>
                                    </w:tcBorders>
                                    <w:shd w:val="clear" w:color="auto" w:fill="FFFFFF"/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  <w:vAlign w:val="center"/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proofErr w:type="spellStart"/>
                                    <w:r>
                                      <w:rPr>
                                        <w:color w:val="000000"/>
                                      </w:rPr>
                                      <w:t>oID</w:t>
                                    </w:r>
                                    <w:proofErr w:type="spellEnd"/>
                                    <w:r>
                                      <w:rPr>
                                        <w:color w:val="000000"/>
                                      </w:rPr>
                                      <w:t xml:space="preserve"> kandidata</w:t>
                                    </w:r>
                                  </w:p>
                                </w:tc>
                                <w:tc>
                                  <w:tcPr>
                                    <w:tcW w:w="1841" w:type="dxa"/>
                                    <w:tcBorders>
                                      <w:top w:val="single" w:sz="11" w:space="0" w:color="000000"/>
                                      <w:left w:val="single" w:sz="3" w:space="0" w:color="696969"/>
                                      <w:bottom w:val="single" w:sz="3" w:space="0" w:color="696969"/>
                                      <w:right w:val="single" w:sz="3" w:space="0" w:color="696969"/>
                                    </w:tcBorders>
                                    <w:shd w:val="clear" w:color="auto" w:fill="FFFFFF"/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  <w:vAlign w:val="center"/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color w:val="000000"/>
                                      </w:rPr>
                                      <w:t>Uspjeh</w:t>
                                    </w:r>
                                  </w:p>
                                </w:tc>
                                <w:tc>
                                  <w:tcPr>
                                    <w:tcW w:w="2017" w:type="dxa"/>
                                    <w:tcBorders>
                                      <w:top w:val="single" w:sz="11" w:space="0" w:color="000000"/>
                                      <w:left w:val="single" w:sz="3" w:space="0" w:color="696969"/>
                                      <w:bottom w:val="single" w:sz="3" w:space="0" w:color="696969"/>
                                      <w:right w:val="single" w:sz="3" w:space="0" w:color="696969"/>
                                    </w:tcBorders>
                                    <w:shd w:val="clear" w:color="auto" w:fill="FFFFFF"/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  <w:vAlign w:val="center"/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color w:val="000000"/>
                                      </w:rPr>
                                      <w:t>Relevantni predmeti</w:t>
                                    </w:r>
                                  </w:p>
                                </w:tc>
                                <w:tc>
                                  <w:tcPr>
                                    <w:tcW w:w="1335" w:type="dxa"/>
                                    <w:tcBorders>
                                      <w:top w:val="single" w:sz="11" w:space="0" w:color="000000"/>
                                      <w:left w:val="single" w:sz="3" w:space="0" w:color="696969"/>
                                      <w:bottom w:val="single" w:sz="3" w:space="0" w:color="696969"/>
                                      <w:right w:val="single" w:sz="3" w:space="0" w:color="696969"/>
                                    </w:tcBorders>
                                    <w:shd w:val="clear" w:color="auto" w:fill="FFFFFF"/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  <w:vAlign w:val="center"/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color w:val="000000"/>
                                      </w:rPr>
                                      <w:t>Prosjek 5,0</w:t>
                                    </w:r>
                                  </w:p>
                                </w:tc>
                                <w:tc>
                                  <w:tcPr>
                                    <w:tcW w:w="1417" w:type="dxa"/>
                                    <w:tcBorders>
                                      <w:top w:val="single" w:sz="11" w:space="0" w:color="000000"/>
                                      <w:left w:val="single" w:sz="3" w:space="0" w:color="696969"/>
                                      <w:bottom w:val="single" w:sz="3" w:space="0" w:color="696969"/>
                                      <w:right w:val="single" w:sz="3" w:space="0" w:color="696969"/>
                                    </w:tcBorders>
                                    <w:shd w:val="clear" w:color="auto" w:fill="FFFFFF"/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  <w:vAlign w:val="center"/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color w:val="000000"/>
                                      </w:rPr>
                                      <w:t>Takmičenja</w:t>
                                    </w:r>
                                  </w:p>
                                </w:tc>
                                <w:tc>
                                  <w:tcPr>
                                    <w:tcW w:w="1417" w:type="dxa"/>
                                    <w:tcBorders>
                                      <w:top w:val="single" w:sz="11" w:space="0" w:color="000000"/>
                                      <w:left w:val="single" w:sz="3" w:space="0" w:color="696969"/>
                                      <w:bottom w:val="single" w:sz="3" w:space="0" w:color="696969"/>
                                      <w:right w:val="single" w:sz="3" w:space="0" w:color="696969"/>
                                    </w:tcBorders>
                                    <w:shd w:val="clear" w:color="auto" w:fill="FFFFFF"/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  <w:vAlign w:val="center"/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color w:val="000000"/>
                                      </w:rPr>
                                      <w:t>Prijemni</w:t>
                                    </w:r>
                                  </w:p>
                                </w:tc>
                                <w:tc>
                                  <w:tcPr>
                                    <w:tcW w:w="1417" w:type="dxa"/>
                                    <w:tcBorders>
                                      <w:top w:val="single" w:sz="11" w:space="0" w:color="000000"/>
                                      <w:left w:val="single" w:sz="3" w:space="0" w:color="696969"/>
                                      <w:bottom w:val="single" w:sz="3" w:space="0" w:color="696969"/>
                                      <w:right w:val="single" w:sz="3" w:space="0" w:color="696969"/>
                                    </w:tcBorders>
                                    <w:shd w:val="clear" w:color="auto" w:fill="FFFFFF"/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  <w:vAlign w:val="center"/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color w:val="000000"/>
                                      </w:rPr>
                                      <w:t>Ukupno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62"/>
                                </w:trPr>
                                <w:tc>
                                  <w:tcPr>
                                    <w:tcW w:w="630" w:type="dxa"/>
                                    <w:gridSpan w:val="8"/>
                                    <w:tcBorders>
                                      <w:top w:val="single" w:sz="3" w:space="0" w:color="696969"/>
                                      <w:left w:val="single" w:sz="3" w:space="0" w:color="696969"/>
                                      <w:bottom w:val="single" w:sz="3" w:space="0" w:color="696969"/>
                                      <w:right w:val="single" w:sz="3" w:space="0" w:color="696969"/>
                                    </w:tcBorders>
                                    <w:shd w:val="clear" w:color="auto" w:fill="FFFFFF"/>
                                    <w:tcMar>
                                      <w:top w:w="39" w:type="dxa"/>
                                      <w:left w:w="139" w:type="dxa"/>
                                      <w:bottom w:w="39" w:type="dxa"/>
                                      <w:right w:w="39" w:type="dxa"/>
                                    </w:tcMar>
                                    <w:vAlign w:val="center"/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color w:val="000000"/>
                                        <w:sz w:val="18"/>
                                      </w:rPr>
                                      <w:t>Spisak kandidata koji su stekli uslove za upis - Strani državljani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62"/>
                                </w:trPr>
                                <w:tc>
                                  <w:tcPr>
                                    <w:tcW w:w="630" w:type="dxa"/>
                                    <w:tcBorders>
                                      <w:top w:val="single" w:sz="3" w:space="0" w:color="696969"/>
                                      <w:left w:val="single" w:sz="3" w:space="0" w:color="696969"/>
                                      <w:bottom w:val="single" w:sz="3" w:space="0" w:color="696969"/>
                                      <w:right w:val="single" w:sz="3" w:space="0" w:color="696969"/>
                                    </w:tcBorders>
                                    <w:shd w:val="clear" w:color="auto" w:fill="FFFFFF"/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  <w:vAlign w:val="center"/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color w:val="000000"/>
                                        <w:sz w:val="18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W w:w="2230" w:type="dxa"/>
                                    <w:tcBorders>
                                      <w:top w:val="single" w:sz="3" w:space="0" w:color="696969"/>
                                      <w:left w:val="single" w:sz="3" w:space="0" w:color="696969"/>
                                      <w:bottom w:val="single" w:sz="3" w:space="0" w:color="696969"/>
                                      <w:right w:val="single" w:sz="3" w:space="0" w:color="696969"/>
                                    </w:tcBorders>
                                    <w:shd w:val="clear" w:color="auto" w:fill="FFFFFF"/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  <w:vAlign w:val="center"/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color w:val="000000"/>
                                        <w:sz w:val="18"/>
                                      </w:rPr>
                                      <w:t>881451483231</w:t>
                                    </w:r>
                                  </w:p>
                                </w:tc>
                                <w:tc>
                                  <w:tcPr>
                                    <w:tcW w:w="1841" w:type="dxa"/>
                                    <w:tcBorders>
                                      <w:top w:val="single" w:sz="3" w:space="0" w:color="696969"/>
                                      <w:left w:val="single" w:sz="3" w:space="0" w:color="696969"/>
                                      <w:bottom w:val="single" w:sz="3" w:space="0" w:color="696969"/>
                                      <w:right w:val="single" w:sz="3" w:space="0" w:color="696969"/>
                                    </w:tcBorders>
                                    <w:shd w:val="clear" w:color="auto" w:fill="FFFFFF"/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  <w:vAlign w:val="center"/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Arial Narrow" w:eastAsia="Arial Narrow" w:hAnsi="Arial Narrow"/>
                                        <w:color w:val="000000"/>
                                        <w:sz w:val="18"/>
                                      </w:rPr>
                                      <w:t>90,10</w:t>
                                    </w:r>
                                  </w:p>
                                </w:tc>
                                <w:tc>
                                  <w:tcPr>
                                    <w:tcW w:w="2017" w:type="dxa"/>
                                    <w:tcBorders>
                                      <w:top w:val="single" w:sz="3" w:space="0" w:color="696969"/>
                                      <w:left w:val="single" w:sz="3" w:space="0" w:color="696969"/>
                                      <w:bottom w:val="single" w:sz="3" w:space="0" w:color="696969"/>
                                      <w:right w:val="single" w:sz="3" w:space="0" w:color="696969"/>
                                    </w:tcBorders>
                                    <w:shd w:val="clear" w:color="auto" w:fill="FFFFFF"/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  <w:vAlign w:val="center"/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Arial Narrow" w:eastAsia="Arial Narrow" w:hAnsi="Arial Narrow"/>
                                        <w:color w:val="000000"/>
                                        <w:sz w:val="18"/>
                                      </w:rPr>
                                      <w:t>0,00</w:t>
                                    </w:r>
                                  </w:p>
                                </w:tc>
                                <w:tc>
                                  <w:tcPr>
                                    <w:tcW w:w="1335" w:type="dxa"/>
                                    <w:tcBorders>
                                      <w:top w:val="single" w:sz="3" w:space="0" w:color="696969"/>
                                      <w:left w:val="single" w:sz="3" w:space="0" w:color="696969"/>
                                      <w:bottom w:val="single" w:sz="3" w:space="0" w:color="696969"/>
                                      <w:right w:val="single" w:sz="3" w:space="0" w:color="696969"/>
                                    </w:tcBorders>
                                    <w:shd w:val="clear" w:color="auto" w:fill="FFFFFF"/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  <w:vAlign w:val="center"/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Arial Narrow" w:eastAsia="Arial Narrow" w:hAnsi="Arial Narrow"/>
                                        <w:color w:val="000000"/>
                                        <w:sz w:val="18"/>
                                      </w:rPr>
                                      <w:t>0,00</w:t>
                                    </w:r>
                                  </w:p>
                                </w:tc>
                                <w:tc>
                                  <w:tcPr>
                                    <w:tcW w:w="1417" w:type="dxa"/>
                                    <w:tcBorders>
                                      <w:top w:val="single" w:sz="3" w:space="0" w:color="696969"/>
                                      <w:left w:val="single" w:sz="3" w:space="0" w:color="696969"/>
                                      <w:bottom w:val="single" w:sz="3" w:space="0" w:color="696969"/>
                                      <w:right w:val="single" w:sz="3" w:space="0" w:color="696969"/>
                                    </w:tcBorders>
                                    <w:shd w:val="clear" w:color="auto" w:fill="FFFFFF"/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  <w:vAlign w:val="center"/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Arial Narrow" w:eastAsia="Arial Narrow" w:hAnsi="Arial Narrow"/>
                                        <w:color w:val="000000"/>
                                        <w:sz w:val="18"/>
                                      </w:rPr>
                                      <w:t>0,00</w:t>
                                    </w:r>
                                  </w:p>
                                </w:tc>
                                <w:tc>
                                  <w:tcPr>
                                    <w:tcW w:w="1417" w:type="dxa"/>
                                    <w:tcBorders>
                                      <w:top w:val="single" w:sz="3" w:space="0" w:color="696969"/>
                                      <w:left w:val="single" w:sz="3" w:space="0" w:color="696969"/>
                                      <w:bottom w:val="single" w:sz="3" w:space="0" w:color="696969"/>
                                      <w:right w:val="single" w:sz="3" w:space="0" w:color="696969"/>
                                    </w:tcBorders>
                                    <w:shd w:val="clear" w:color="auto" w:fill="FFFFFF"/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  <w:vAlign w:val="center"/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Arial Narrow" w:eastAsia="Arial Narrow" w:hAnsi="Arial Narrow"/>
                                        <w:color w:val="000000"/>
                                        <w:sz w:val="18"/>
                                      </w:rPr>
                                      <w:t>0,00</w:t>
                                    </w:r>
                                  </w:p>
                                </w:tc>
                                <w:tc>
                                  <w:tcPr>
                                    <w:tcW w:w="1417" w:type="dxa"/>
                                    <w:tcBorders>
                                      <w:top w:val="single" w:sz="3" w:space="0" w:color="696969"/>
                                      <w:left w:val="single" w:sz="3" w:space="0" w:color="696969"/>
                                      <w:bottom w:val="single" w:sz="3" w:space="0" w:color="696969"/>
                                      <w:right w:val="single" w:sz="3" w:space="0" w:color="696969"/>
                                    </w:tcBorders>
                                    <w:shd w:val="clear" w:color="auto" w:fill="FFFFFF"/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  <w:vAlign w:val="center"/>
                                  </w:tcPr>
                                  <w:p>
                                    <w:pPr>
                                      <w:spacing w:after="0" w:line="240" w:lineRule="auto"/>
                                      <w:jc w:val="center"/>
                                    </w:pPr>
                                    <w:r>
                                      <w:rPr>
                                        <w:rFonts w:ascii="Arial Narrow" w:eastAsia="Arial Narrow" w:hAnsi="Arial Narrow"/>
                                        <w:color w:val="000000"/>
                                        <w:sz w:val="18"/>
                                      </w:rPr>
                                      <w:t>90,10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17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467"/>
                          </w:trPr>
                          <w:tc>
                            <w:tcPr>
                              <w:tcW w:w="529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2307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17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</w:tr>
                </w:tbl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162"/>
              </w:trPr>
              <w:tc>
                <w:tcPr>
                  <w:tcW w:w="231" w:type="dxa"/>
                </w:tcPr>
                <w:p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254" w:type="dxa"/>
                </w:tcPr>
                <w:p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</w:tr>
      <w:tr>
        <w:trPr>
          <w:trHeight w:val="257"/>
        </w:trPr>
        <w:tc>
          <w:tcPr>
            <w:tcW w:w="5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19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95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4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3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2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53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715"/>
        </w:trPr>
        <w:tc>
          <w:tcPr>
            <w:tcW w:w="5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" w:type="dxa"/>
            <w:gridSpan w:val="1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027"/>
            </w:tblGrid>
            <w:tr>
              <w:trPr>
                <w:trHeight w:val="637"/>
              </w:trPr>
              <w:tc>
                <w:tcPr>
                  <w:tcW w:w="140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  <w:r>
                    <w:rPr>
                      <w:color w:val="000000"/>
                      <w:sz w:val="21"/>
                    </w:rPr>
                    <w:t>*Kandidati iz država nastalih nakon raspada SFRJ</w:t>
                  </w:r>
                  <w:r>
                    <w:rPr>
                      <w:color w:val="000000"/>
                      <w:sz w:val="21"/>
                    </w:rPr>
                    <w:br/>
                    <w:t>**Prema Članu 11. teksta Konkursa za upis studenata u prvu godinu prvog ciklusa i integriranog studija na Univerzitetu u Sarajevu u studijskoj 2025/2026. godini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453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0"/>
        </w:trPr>
        <w:tc>
          <w:tcPr>
            <w:tcW w:w="5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19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95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4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3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2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53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/>
        </w:trPr>
        <w:tc>
          <w:tcPr>
            <w:tcW w:w="5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606"/>
            </w:tblGrid>
            <w:tr>
              <w:trPr>
                <w:trHeight w:val="262"/>
              </w:trPr>
              <w:tc>
                <w:tcPr>
                  <w:tcW w:w="260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Datum i vrijeme generisanja: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376"/>
            </w:tblGrid>
            <w:tr>
              <w:trPr>
                <w:trHeight w:val="262"/>
              </w:trPr>
              <w:tc>
                <w:tcPr>
                  <w:tcW w:w="23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  <w:r>
                    <w:rPr>
                      <w:color w:val="000000"/>
                    </w:rPr>
                    <w:t>1.10.2025. 15:55h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14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3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2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53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07"/>
        </w:trPr>
        <w:tc>
          <w:tcPr>
            <w:tcW w:w="5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19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95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4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3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2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53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noProof/>
        </w:rPr>
        <w:drawing>
          <wp:inline distT="0" distB="0" distL="0" distR="0">
            <wp:extent cx="1019558" cy="1051562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019558" cy="10515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6837" w:h="11905" w:orient="landscape"/>
      <w:pgMar w:top="566" w:right="283" w:bottom="283" w:left="1133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16C3D16-5108-46D5-8F3D-5C7079E2B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s-Latn-BA" w:eastAsia="bs-Latn-B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KonacnaRangListaStranci</vt:lpstr>
    </vt:vector>
  </TitlesOfParts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KonacnaRangListaStranci</dc:title>
  <dc:creator>mujesira.zimic</dc:creator>
  <dc:description/>
  <cp:lastModifiedBy>mujesira.zimic</cp:lastModifiedBy>
  <cp:revision>2</cp:revision>
  <dcterms:created xsi:type="dcterms:W3CDTF">2025-10-01T13:56:00Z</dcterms:created>
  <dcterms:modified xsi:type="dcterms:W3CDTF">2025-10-01T13:56:00Z</dcterms:modified>
</cp:coreProperties>
</file>