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Spacing"/>
        <w:jc w:val="center"/>
        <w:rPr>
          <w:rFonts w:asciiTheme="majorBidi" w:hAnsiTheme="majorBidi" w:cstheme="majorBidi"/>
          <w:b/>
          <w:bCs/>
          <w:sz w:val="24"/>
          <w:szCs w:val="24"/>
          <w:lang w:val="bs-Latn-BA"/>
        </w:rPr>
      </w:pPr>
      <w:r>
        <w:rPr>
          <w:rFonts w:asciiTheme="majorBidi" w:hAnsiTheme="majorBidi" w:cstheme="majorBidi"/>
          <w:b/>
          <w:bCs/>
          <w:sz w:val="24"/>
          <w:szCs w:val="24"/>
          <w:lang w:val="bs-Latn-BA"/>
        </w:rPr>
        <w:t>Prof. dr. Nedim Begović</w:t>
      </w:r>
    </w:p>
    <w:p>
      <w:pPr>
        <w:pStyle w:val="NoSpacing"/>
        <w:jc w:val="center"/>
        <w:rPr>
          <w:rFonts w:asciiTheme="majorBidi" w:hAnsiTheme="majorBidi" w:cstheme="majorBidi"/>
          <w:b/>
          <w:bCs/>
          <w:sz w:val="24"/>
          <w:szCs w:val="24"/>
          <w:lang w:val="bs-Latn-BA"/>
        </w:rPr>
      </w:pPr>
    </w:p>
    <w:p>
      <w:pPr>
        <w:pStyle w:val="NoSpacing"/>
        <w:jc w:val="center"/>
        <w:rPr>
          <w:rFonts w:asciiTheme="majorBidi" w:hAnsiTheme="majorBidi" w:cstheme="majorBidi"/>
          <w:b/>
          <w:bCs/>
          <w:sz w:val="24"/>
          <w:szCs w:val="24"/>
          <w:lang w:val="bs-Latn-BA"/>
        </w:rPr>
      </w:pPr>
      <w:r>
        <w:rPr>
          <w:rFonts w:asciiTheme="majorBidi" w:hAnsiTheme="majorBidi" w:cstheme="majorBidi"/>
          <w:b/>
          <w:bCs/>
          <w:sz w:val="24"/>
          <w:szCs w:val="24"/>
          <w:lang w:val="bs-Latn-BA"/>
        </w:rPr>
        <w:t xml:space="preserve">Iskustvo Univerziteta u Sarajevu - Fakulteta islamskih nauka </w:t>
      </w:r>
    </w:p>
    <w:p>
      <w:pPr>
        <w:pStyle w:val="NoSpacing"/>
        <w:jc w:val="center"/>
        <w:rPr>
          <w:rFonts w:asciiTheme="majorBidi" w:hAnsiTheme="majorBidi" w:cstheme="majorBidi"/>
          <w:b/>
          <w:bCs/>
          <w:sz w:val="24"/>
          <w:szCs w:val="24"/>
          <w:lang w:val="bs-Latn-BA"/>
        </w:rPr>
      </w:pPr>
      <w:r>
        <w:rPr>
          <w:rFonts w:asciiTheme="majorBidi" w:hAnsiTheme="majorBidi" w:cstheme="majorBidi"/>
          <w:b/>
          <w:bCs/>
          <w:sz w:val="24"/>
          <w:szCs w:val="24"/>
          <w:lang w:val="bs-Latn-BA"/>
        </w:rPr>
        <w:t>u uspostavljanju i razvoju sistema unutrašnjeg osiguranja kvaliteta</w:t>
      </w:r>
    </w:p>
    <w:p>
      <w:pPr>
        <w:pStyle w:val="NoSpacing"/>
        <w:rPr>
          <w:rFonts w:asciiTheme="majorBidi" w:hAnsiTheme="majorBidi" w:cstheme="majorBidi"/>
          <w:b/>
          <w:bCs/>
          <w:sz w:val="24"/>
          <w:szCs w:val="24"/>
          <w:lang w:val="bs-Latn-BA"/>
        </w:rPr>
      </w:pPr>
    </w:p>
    <w:p>
      <w:pPr>
        <w:rPr>
          <w:rFonts w:asciiTheme="majorBidi" w:hAnsiTheme="majorBidi" w:cstheme="majorBidi"/>
          <w:b/>
          <w:bCs/>
          <w:sz w:val="24"/>
          <w:szCs w:val="24"/>
          <w:lang w:val="bs-Latn-BA"/>
        </w:rPr>
      </w:pPr>
      <w:r>
        <w:rPr>
          <w:rFonts w:asciiTheme="majorBidi" w:hAnsiTheme="majorBidi" w:cstheme="majorBidi"/>
          <w:b/>
          <w:bCs/>
          <w:sz w:val="24"/>
          <w:szCs w:val="24"/>
          <w:lang w:val="bs-Latn-BA"/>
        </w:rPr>
        <w:t>Uvod</w:t>
      </w:r>
    </w:p>
    <w:p>
      <w:pPr>
        <w:pStyle w:val="NoSpacing"/>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Univerzitet u Sarajevu - Fakultet islamskih nauka (dalje: UNSA-FIN ili Fakultet) u proteklih nekoliko godina (2019-2025) intenzivno je radio na uspostavljanju i razvoju sistema unutrašnjeg osiguranja kvaliteta (</w:t>
      </w:r>
      <w:r>
        <w:rPr>
          <w:rFonts w:asciiTheme="majorBidi" w:hAnsiTheme="majorBidi" w:cstheme="majorBidi"/>
          <w:i/>
          <w:iCs/>
          <w:sz w:val="24"/>
          <w:szCs w:val="24"/>
          <w:lang w:val="bs-Latn-BA"/>
        </w:rPr>
        <w:t>Quality Assurance</w:t>
      </w:r>
      <w:r>
        <w:rPr>
          <w:rFonts w:asciiTheme="majorBidi" w:hAnsiTheme="majorBidi" w:cstheme="majorBidi"/>
          <w:sz w:val="24"/>
          <w:szCs w:val="24"/>
          <w:lang w:val="bs-Latn-BA"/>
        </w:rPr>
        <w:t xml:space="preserve">, QA). Jedan od ključnih rezultata u ovom kontinuiranom procesu ostvaren je u martu 2025. godine, kada je Senat Univerziteta u Sarajevu usvojio </w:t>
      </w:r>
      <w:r>
        <w:rPr>
          <w:rFonts w:asciiTheme="majorBidi" w:hAnsiTheme="majorBidi" w:cstheme="majorBidi"/>
          <w:i/>
          <w:iCs/>
          <w:sz w:val="24"/>
          <w:szCs w:val="24"/>
          <w:lang w:val="bs-Latn-BA"/>
        </w:rPr>
        <w:t>Samoevaluacijski izvještaj Fakulteta za studijske programe prvog i drugog ciklusa studija</w:t>
      </w:r>
      <w:r>
        <w:rPr>
          <w:rFonts w:asciiTheme="majorBidi" w:hAnsiTheme="majorBidi" w:cstheme="majorBidi"/>
          <w:sz w:val="24"/>
          <w:szCs w:val="24"/>
          <w:lang w:val="bs-Latn-BA"/>
        </w:rPr>
        <w:t>.</w:t>
      </w:r>
      <w:r>
        <w:rPr>
          <w:rStyle w:val="FootnoteReference"/>
          <w:rFonts w:asciiTheme="majorBidi" w:hAnsiTheme="majorBidi" w:cstheme="majorBidi"/>
          <w:sz w:val="24"/>
          <w:szCs w:val="24"/>
          <w:lang w:val="bs-Latn-BA"/>
        </w:rPr>
        <w:footnoteReference w:id="1"/>
      </w:r>
      <w:r>
        <w:rPr>
          <w:rFonts w:asciiTheme="majorBidi" w:hAnsiTheme="majorBidi" w:cstheme="majorBidi"/>
          <w:sz w:val="24"/>
          <w:szCs w:val="24"/>
          <w:lang w:val="bs-Latn-BA"/>
        </w:rPr>
        <w:t xml:space="preserve"> Usvajanje ovog izvještaja predstavljalo je jasan signal da su ispunjene suštinske i formalne pretpostavke za podnošenje zahtjeva za eksternu evaluaciju studijskih programa, odnosno za ocjenu njihove usklađenosti s akreditacijskim standardima Agencije za razvoj visokog obrazovanja i osiguranje kvaliteta Bosne i Hercegovine te s </w:t>
      </w:r>
      <w:r>
        <w:rPr>
          <w:rFonts w:asciiTheme="majorBidi" w:hAnsiTheme="majorBidi" w:cstheme="majorBidi"/>
          <w:i/>
          <w:iCs/>
          <w:sz w:val="24"/>
          <w:szCs w:val="24"/>
          <w:lang w:val="bs-Latn-BA"/>
        </w:rPr>
        <w:t>Evropskim standardima i smjernicama</w:t>
      </w:r>
      <w:r>
        <w:rPr>
          <w:rFonts w:asciiTheme="majorBidi" w:hAnsiTheme="majorBidi" w:cstheme="majorBidi"/>
          <w:sz w:val="24"/>
          <w:szCs w:val="24"/>
          <w:lang w:val="bs-Latn-BA"/>
        </w:rPr>
        <w:t xml:space="preserve"> (ESG).</w:t>
      </w:r>
      <w:r>
        <w:rPr>
          <w:rStyle w:val="FootnoteReference"/>
          <w:rFonts w:asciiTheme="majorBidi" w:hAnsiTheme="majorBidi" w:cstheme="majorBidi"/>
          <w:sz w:val="24"/>
          <w:szCs w:val="24"/>
          <w:lang w:val="bs-Latn-BA"/>
        </w:rPr>
        <w:footnoteReference w:id="2"/>
      </w:r>
      <w:r>
        <w:rPr>
          <w:rFonts w:asciiTheme="majorBidi" w:hAnsiTheme="majorBidi" w:cstheme="majorBidi"/>
          <w:sz w:val="24"/>
          <w:szCs w:val="24"/>
          <w:lang w:val="bs-Latn-BA"/>
        </w:rPr>
        <w:t xml:space="preserve"> Slijedom usvajanja izvještaja, Univerzitet u Sarajevu je u aprilu 2025. godine podnio nadležnom kantonalnom ministarstvu zahtjev za akreditaciju studijskih programa.</w:t>
      </w:r>
      <w:r>
        <w:rPr>
          <w:rStyle w:val="FootnoteReference"/>
          <w:rFonts w:asciiTheme="majorBidi" w:hAnsiTheme="majorBidi" w:cstheme="majorBidi"/>
          <w:sz w:val="24"/>
          <w:szCs w:val="24"/>
          <w:lang w:val="bs-Latn-BA"/>
        </w:rPr>
        <w:footnoteReference w:id="3"/>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Ovaj referat pruža uvid u (1) kontekst uspostavljanja i normativna polazišta, (2) organizaciju i područja, te (3) mehanizme i efekte uspostavljenog QA na Fakultetu. Dodatno, razmotrene su (4) moguće refleksije ovog sistema na Islamsku zajednicu, na način da se izdvajaju iskustva koja mogu biti od pomoći u uspostavljanju sistema osiguranja kvaliteta u Rijasetu i nižim organizacijskim nivoima (muftijstvima, medžlisima) koji će voditi ka postizanju izvrsnosti u njenoj djelatnosti.</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b/>
          <w:bCs/>
          <w:sz w:val="24"/>
          <w:szCs w:val="24"/>
          <w:lang w:val="bs-Latn-BA"/>
        </w:rPr>
      </w:pPr>
      <w:r>
        <w:rPr>
          <w:rFonts w:asciiTheme="majorBidi" w:hAnsiTheme="majorBidi" w:cstheme="majorBidi"/>
          <w:b/>
          <w:bCs/>
          <w:sz w:val="24"/>
          <w:szCs w:val="24"/>
          <w:lang w:val="bs-Latn-BA"/>
        </w:rPr>
        <w:t>1. Kontekst uspostavljanja i normativna polazišta sistema osiguranja kvaliteta</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Kontekst uspostavljanja sistema osiguranja kvaliteta na Fakultetu čini reforma nastavnog procesa, metodologije i organizacije studija koja je postepeno provedena u skladu s principima bolonjskog procesa, u periodu od 2003. do 2015. godine,</w:t>
      </w:r>
      <w:r>
        <w:rPr>
          <w:rStyle w:val="FootnoteReference"/>
          <w:rFonts w:asciiTheme="majorBidi" w:hAnsiTheme="majorBidi" w:cstheme="majorBidi"/>
          <w:sz w:val="24"/>
          <w:szCs w:val="24"/>
          <w:lang w:val="bs-Latn-BA"/>
        </w:rPr>
        <w:footnoteReference w:id="4"/>
      </w:r>
      <w:r>
        <w:rPr>
          <w:rFonts w:asciiTheme="majorBidi" w:hAnsiTheme="majorBidi" w:cstheme="majorBidi"/>
          <w:sz w:val="24"/>
          <w:szCs w:val="24"/>
          <w:lang w:val="bs-Latn-BA"/>
        </w:rPr>
        <w:t xml:space="preserve">  u čijem središtu je upravo koncept </w:t>
      </w:r>
      <w:r>
        <w:rPr>
          <w:rFonts w:asciiTheme="majorBidi" w:hAnsiTheme="majorBidi" w:cstheme="majorBidi"/>
          <w:i/>
          <w:iCs/>
          <w:sz w:val="24"/>
          <w:szCs w:val="24"/>
          <w:lang w:val="bs-Latn-BA"/>
        </w:rPr>
        <w:t>osiguranja kvaliteta</w:t>
      </w:r>
      <w:r>
        <w:rPr>
          <w:rFonts w:asciiTheme="majorBidi" w:hAnsiTheme="majorBidi" w:cstheme="majorBidi"/>
          <w:sz w:val="24"/>
          <w:szCs w:val="24"/>
          <w:lang w:val="bs-Latn-BA"/>
        </w:rPr>
        <w:t xml:space="preserve"> u Evropskom prostoru visokog obrazovanja (</w:t>
      </w:r>
      <w:r>
        <w:rPr>
          <w:rFonts w:asciiTheme="majorBidi" w:hAnsiTheme="majorBidi" w:cstheme="majorBidi"/>
          <w:i/>
          <w:iCs/>
          <w:sz w:val="24"/>
          <w:szCs w:val="24"/>
          <w:lang w:val="bs-Latn-BA"/>
        </w:rPr>
        <w:t>European Higher Education Area</w:t>
      </w:r>
      <w:r>
        <w:rPr>
          <w:rFonts w:asciiTheme="majorBidi" w:hAnsiTheme="majorBidi" w:cstheme="majorBidi"/>
          <w:sz w:val="24"/>
          <w:szCs w:val="24"/>
          <w:lang w:val="bs-Latn-BA"/>
        </w:rPr>
        <w:t>, EHEA).</w:t>
      </w:r>
      <w:r>
        <w:rPr>
          <w:rStyle w:val="FootnoteReference"/>
          <w:rFonts w:asciiTheme="majorBidi" w:hAnsiTheme="majorBidi" w:cstheme="majorBidi"/>
          <w:sz w:val="24"/>
          <w:szCs w:val="24"/>
          <w:lang w:val="bs-Latn-BA"/>
        </w:rPr>
        <w:footnoteReference w:id="5"/>
      </w:r>
      <w:r>
        <w:rPr>
          <w:rFonts w:asciiTheme="majorBidi" w:hAnsiTheme="majorBidi" w:cstheme="majorBidi"/>
          <w:sz w:val="24"/>
          <w:szCs w:val="24"/>
          <w:lang w:val="bs-Latn-BA"/>
        </w:rPr>
        <w:t xml:space="preserve">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Sistem osiguranja kvaliteta Fakulteta utemeljen je na (a) zakonskim i podzakonskim aktima u oblasti visokog obrazovanja, kao i (b) internim propisima Univerziteta i Fakulteta.</w:t>
      </w:r>
      <w:r>
        <w:rPr>
          <w:rStyle w:val="FootnoteReference"/>
          <w:rFonts w:asciiTheme="majorBidi" w:hAnsiTheme="majorBidi" w:cstheme="majorBidi"/>
          <w:sz w:val="24"/>
          <w:szCs w:val="24"/>
          <w:lang w:val="bs-Latn-BA"/>
        </w:rPr>
        <w:footnoteReference w:id="6"/>
      </w:r>
      <w:r>
        <w:rPr>
          <w:rFonts w:asciiTheme="majorBidi" w:hAnsiTheme="majorBidi" w:cstheme="majorBidi"/>
          <w:sz w:val="24"/>
          <w:szCs w:val="24"/>
          <w:lang w:val="bs-Latn-BA"/>
        </w:rPr>
        <w:t xml:space="preserve"> </w:t>
      </w:r>
      <w:r>
        <w:rPr>
          <w:rFonts w:asciiTheme="majorBidi" w:hAnsiTheme="majorBidi" w:cstheme="majorBidi"/>
          <w:i/>
          <w:iCs/>
          <w:sz w:val="24"/>
          <w:szCs w:val="24"/>
          <w:lang w:val="bs-Latn-BA"/>
        </w:rPr>
        <w:t>Okvirni zakon o visokom obrazovanju u BiH</w:t>
      </w:r>
      <w:r>
        <w:rPr>
          <w:rFonts w:asciiTheme="majorBidi" w:hAnsiTheme="majorBidi" w:cstheme="majorBidi"/>
          <w:sz w:val="24"/>
          <w:szCs w:val="24"/>
          <w:lang w:val="bs-Latn-BA"/>
        </w:rPr>
        <w:t xml:space="preserve"> predviđa obavezu uspostavljanja mehanizama osiguranja </w:t>
      </w:r>
      <w:r>
        <w:rPr>
          <w:rFonts w:asciiTheme="majorBidi" w:hAnsiTheme="majorBidi" w:cstheme="majorBidi"/>
          <w:sz w:val="24"/>
          <w:szCs w:val="24"/>
          <w:lang w:val="bs-Latn-BA"/>
        </w:rPr>
        <w:lastRenderedPageBreak/>
        <w:t>kvaliteta u oblasti visokog obrazovanja i akreditacije visokoškolskih ustanova,</w:t>
      </w:r>
      <w:r>
        <w:rPr>
          <w:rStyle w:val="FootnoteReference"/>
          <w:rFonts w:asciiTheme="majorBidi" w:hAnsiTheme="majorBidi" w:cstheme="majorBidi"/>
          <w:sz w:val="24"/>
          <w:szCs w:val="24"/>
          <w:lang w:val="bs-Latn-BA"/>
        </w:rPr>
        <w:footnoteReference w:id="7"/>
      </w:r>
      <w:r>
        <w:rPr>
          <w:rFonts w:asciiTheme="majorBidi" w:hAnsiTheme="majorBidi" w:cstheme="majorBidi"/>
          <w:sz w:val="24"/>
          <w:szCs w:val="24"/>
          <w:lang w:val="bs-Latn-BA"/>
        </w:rPr>
        <w:t xml:space="preserve"> što je preduslov za međunarodno priznavanje diploma. Agencija za razvoj visokog obrazovanja i osiguranje kvaliteta donijela je odluke kojima se definiraju minimalni standardi kvaliteta visokoškolskih ustanova i studijskih programa.</w:t>
      </w:r>
      <w:r>
        <w:rPr>
          <w:rStyle w:val="FootnoteReference"/>
          <w:rFonts w:asciiTheme="majorBidi" w:hAnsiTheme="majorBidi" w:cstheme="majorBidi"/>
          <w:sz w:val="24"/>
          <w:szCs w:val="24"/>
          <w:lang w:val="bs-Latn-BA"/>
        </w:rPr>
        <w:footnoteReference w:id="8"/>
      </w:r>
      <w:r>
        <w:rPr>
          <w:rFonts w:asciiTheme="majorBidi" w:hAnsiTheme="majorBidi" w:cstheme="majorBidi"/>
          <w:sz w:val="24"/>
          <w:szCs w:val="24"/>
          <w:lang w:val="bs-Latn-BA"/>
        </w:rPr>
        <w:t xml:space="preserve"> One se oslanjaju na </w:t>
      </w:r>
      <w:r>
        <w:rPr>
          <w:rFonts w:asciiTheme="majorBidi" w:hAnsiTheme="majorBidi" w:cstheme="majorBidi"/>
          <w:i/>
          <w:iCs/>
          <w:sz w:val="24"/>
          <w:szCs w:val="24"/>
          <w:lang w:val="bs-Latn-BA"/>
        </w:rPr>
        <w:t>Standarde i smjernice za osiguranje kvaliteta u Evropskom prostoru visokog obrazovanja</w:t>
      </w:r>
      <w:r>
        <w:rPr>
          <w:rFonts w:asciiTheme="majorBidi" w:hAnsiTheme="majorBidi" w:cstheme="majorBidi"/>
          <w:sz w:val="24"/>
          <w:szCs w:val="24"/>
          <w:lang w:val="bs-Latn-BA"/>
        </w:rPr>
        <w:t xml:space="preserve"> (ESG) čime su principi kontinuiranog unapređenja i eksternog vrednovanja postali dio normativnog okvira. </w:t>
      </w:r>
      <w:r>
        <w:rPr>
          <w:rFonts w:asciiTheme="majorBidi" w:hAnsiTheme="majorBidi" w:cstheme="majorBidi"/>
          <w:i/>
          <w:iCs/>
          <w:sz w:val="24"/>
          <w:szCs w:val="24"/>
          <w:lang w:val="bs-Latn-BA"/>
        </w:rPr>
        <w:t xml:space="preserve">Zakon o visokom obrazovanju Kantona Sarajevo </w:t>
      </w:r>
      <w:r>
        <w:rPr>
          <w:rFonts w:asciiTheme="majorBidi" w:hAnsiTheme="majorBidi" w:cstheme="majorBidi"/>
          <w:sz w:val="24"/>
          <w:szCs w:val="24"/>
          <w:lang w:val="bs-Latn-BA"/>
        </w:rPr>
        <w:t>(2022) također propisuje obavezu visokoškolske ustanove da uspostavi sistem osiguranja i upravljanja kvalitetom, te obavezu provođenja vanjske ocjene ovog sistema kroz procese akreditacije.</w:t>
      </w:r>
      <w:r>
        <w:rPr>
          <w:rStyle w:val="FootnoteReference"/>
          <w:rFonts w:asciiTheme="majorBidi" w:hAnsiTheme="majorBidi" w:cstheme="majorBidi"/>
          <w:sz w:val="24"/>
          <w:szCs w:val="24"/>
          <w:lang w:val="bs-Latn-BA"/>
        </w:rPr>
        <w:footnoteReference w:id="9"/>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Upravni odbor Univerziteta u Sarajevu donio je </w:t>
      </w:r>
      <w:r>
        <w:rPr>
          <w:rFonts w:asciiTheme="majorBidi" w:hAnsiTheme="majorBidi" w:cstheme="majorBidi"/>
          <w:i/>
          <w:iCs/>
          <w:sz w:val="24"/>
          <w:szCs w:val="24"/>
          <w:lang w:val="bs-Latn-BA"/>
        </w:rPr>
        <w:t>Odluku o uspostavljanju sistema osiguranja i upravljanja kvalitetom</w:t>
      </w:r>
      <w:r>
        <w:rPr>
          <w:rFonts w:asciiTheme="majorBidi" w:hAnsiTheme="majorBidi" w:cstheme="majorBidi"/>
          <w:sz w:val="24"/>
          <w:szCs w:val="24"/>
          <w:lang w:val="bs-Latn-BA"/>
        </w:rPr>
        <w:t xml:space="preserve"> 2017. godine čiji sastavni dio je </w:t>
      </w:r>
      <w:r>
        <w:rPr>
          <w:rFonts w:asciiTheme="majorBidi" w:hAnsiTheme="majorBidi" w:cstheme="majorBidi"/>
          <w:i/>
          <w:iCs/>
          <w:sz w:val="24"/>
          <w:szCs w:val="24"/>
          <w:lang w:val="bs-Latn-BA"/>
        </w:rPr>
        <w:t>Politika kvaliteta</w:t>
      </w:r>
      <w:r>
        <w:rPr>
          <w:rFonts w:asciiTheme="majorBidi" w:hAnsiTheme="majorBidi" w:cstheme="majorBidi"/>
          <w:sz w:val="24"/>
          <w:szCs w:val="24"/>
          <w:lang w:val="bs-Latn-BA"/>
        </w:rPr>
        <w:t xml:space="preserve">, ali je on preciznije uređen </w:t>
      </w:r>
      <w:r>
        <w:rPr>
          <w:rFonts w:asciiTheme="majorBidi" w:hAnsiTheme="majorBidi" w:cstheme="majorBidi"/>
          <w:i/>
          <w:iCs/>
          <w:sz w:val="24"/>
          <w:szCs w:val="24"/>
          <w:lang w:val="bs-Latn-BA"/>
        </w:rPr>
        <w:t>Pravilnikom o sistemu osiguranja i upravljanja kvalitetom</w:t>
      </w:r>
      <w:r>
        <w:rPr>
          <w:rFonts w:asciiTheme="majorBidi" w:hAnsiTheme="majorBidi" w:cstheme="majorBidi"/>
          <w:sz w:val="24"/>
          <w:szCs w:val="24"/>
          <w:lang w:val="bs-Latn-BA"/>
        </w:rPr>
        <w:t xml:space="preserve"> 2019. godine. Fakultet islamskih nauka, kao članica Univerziteta, razrađuje ovaj sistem kroz vlastita pravila i pravilnike usklađene sa univerzitetskim. </w:t>
      </w:r>
      <w:r>
        <w:rPr>
          <w:rFonts w:asciiTheme="majorBidi" w:hAnsiTheme="majorBidi" w:cstheme="majorBidi"/>
          <w:i/>
          <w:iCs/>
          <w:sz w:val="24"/>
          <w:szCs w:val="24"/>
          <w:lang w:val="bs-Latn-BA"/>
        </w:rPr>
        <w:t>Pravila Fakulteta</w:t>
      </w:r>
      <w:r>
        <w:rPr>
          <w:rFonts w:asciiTheme="majorBidi" w:hAnsiTheme="majorBidi" w:cstheme="majorBidi"/>
          <w:sz w:val="24"/>
          <w:szCs w:val="24"/>
          <w:lang w:val="bs-Latn-BA"/>
        </w:rPr>
        <w:t xml:space="preserve"> (2021) i </w:t>
      </w:r>
      <w:r>
        <w:rPr>
          <w:rFonts w:asciiTheme="majorBidi" w:hAnsiTheme="majorBidi" w:cstheme="majorBidi"/>
          <w:i/>
          <w:iCs/>
          <w:sz w:val="24"/>
          <w:szCs w:val="24"/>
          <w:lang w:val="bs-Latn-BA"/>
        </w:rPr>
        <w:t>Pravilnik o unutrašnjoj organizaciji i sistematizaciji radnih mjesta</w:t>
      </w:r>
      <w:r>
        <w:rPr>
          <w:rFonts w:asciiTheme="majorBidi" w:hAnsiTheme="majorBidi" w:cstheme="majorBidi"/>
          <w:sz w:val="24"/>
          <w:szCs w:val="24"/>
          <w:lang w:val="bs-Latn-BA"/>
        </w:rPr>
        <w:t xml:space="preserve"> (2024) preciziraju kako se organizira unutrašnje osiguranje kvaliteta na Fakultetu.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Važno je napomenuti da je Fakultet, pored državnih i univerzitetskih propisa, u obavezi uskladiti svoj rad sa propisima i strateškim dokumentima Islamske zajednice. Jedan od takvih dokumenata je </w:t>
      </w:r>
      <w:r>
        <w:rPr>
          <w:rFonts w:asciiTheme="majorBidi" w:hAnsiTheme="majorBidi" w:cstheme="majorBidi"/>
          <w:i/>
          <w:iCs/>
          <w:sz w:val="24"/>
          <w:szCs w:val="24"/>
          <w:lang w:val="bs-Latn-BA"/>
        </w:rPr>
        <w:t>Strategija razvoja visokog obrazovanja i naučnoistraživačkog rada Islamske zajednice u periodu od 2014. do 2024. godine</w:t>
      </w:r>
      <w:r>
        <w:rPr>
          <w:rFonts w:asciiTheme="majorBidi" w:hAnsiTheme="majorBidi" w:cstheme="majorBidi"/>
          <w:sz w:val="24"/>
          <w:szCs w:val="24"/>
          <w:lang w:val="bs-Latn-BA"/>
        </w:rPr>
        <w:t xml:space="preserve"> koja je među strateškim zadacima predvidjela „7.1.2. osiguranje i kontrolu kvaliteta“, u skladu s Evropskim standardima i smjernicama (ESG).</w:t>
      </w:r>
      <w:r>
        <w:rPr>
          <w:rStyle w:val="FootnoteReference"/>
          <w:rFonts w:asciiTheme="majorBidi" w:hAnsiTheme="majorBidi" w:cstheme="majorBidi"/>
          <w:sz w:val="24"/>
          <w:szCs w:val="24"/>
          <w:lang w:val="bs-Latn-BA"/>
        </w:rPr>
        <w:footnoteReference w:id="10"/>
      </w:r>
      <w:r>
        <w:rPr>
          <w:rFonts w:asciiTheme="majorBidi" w:hAnsiTheme="majorBidi" w:cstheme="majorBidi"/>
          <w:sz w:val="24"/>
          <w:szCs w:val="24"/>
          <w:lang w:val="bs-Latn-BA"/>
        </w:rPr>
        <w:t xml:space="preserve">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b/>
          <w:bCs/>
          <w:sz w:val="24"/>
          <w:szCs w:val="24"/>
          <w:lang w:val="bs-Latn-BA"/>
        </w:rPr>
      </w:pPr>
      <w:r>
        <w:rPr>
          <w:rFonts w:asciiTheme="majorBidi" w:hAnsiTheme="majorBidi" w:cstheme="majorBidi"/>
          <w:b/>
          <w:bCs/>
          <w:sz w:val="24"/>
          <w:szCs w:val="24"/>
          <w:lang w:val="bs-Latn-BA"/>
        </w:rPr>
        <w:t>2. Organizacija i područja unutrašnjeg osiguranja kvaliteta</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2.1. </w:t>
      </w:r>
      <w:r>
        <w:rPr>
          <w:rFonts w:asciiTheme="majorBidi" w:hAnsiTheme="majorBidi" w:cstheme="majorBidi"/>
          <w:b/>
          <w:bCs/>
          <w:i/>
          <w:iCs/>
          <w:sz w:val="24"/>
          <w:szCs w:val="24"/>
          <w:lang w:val="bs-Latn-BA"/>
        </w:rPr>
        <w:t>Organizacija</w:t>
      </w:r>
      <w:r>
        <w:rPr>
          <w:rFonts w:asciiTheme="majorBidi" w:hAnsiTheme="majorBidi" w:cstheme="majorBidi"/>
          <w:sz w:val="24"/>
          <w:szCs w:val="24"/>
          <w:lang w:val="bs-Latn-BA"/>
        </w:rPr>
        <w:t>. Unutrašnji sistem osiguranja kvaliteta (QA) na Fakultetu uspostavljen je 2019. godine i čine ga studenti i zaposlenici Fakulteta (nastavno i nenastavno osoblje) na čelu sa dekanom, a njegovu formalnu strukturu/organizaciju čine: prodekan za kvalitet, Odbor za osiguranje kvaliteta i Ured za osiguranje kvaliteta. Ova struktura djeluje kao sastavni dio integriranog univerzitetskog sistema kvaliteta, što podrazumijeva tijesnu saradnju sa prorektorom za kvalitet, Odborom za upravljanje kvalitetom i Službom za osiguranje kvaliteta Rektorata Univerziteta.</w:t>
      </w:r>
      <w:r>
        <w:rPr>
          <w:rStyle w:val="FootnoteReference"/>
          <w:rFonts w:asciiTheme="majorBidi" w:hAnsiTheme="majorBidi" w:cstheme="majorBidi"/>
          <w:sz w:val="24"/>
          <w:szCs w:val="24"/>
          <w:lang w:val="bs-Latn-BA"/>
        </w:rPr>
        <w:footnoteReference w:id="11"/>
      </w:r>
      <w:r>
        <w:rPr>
          <w:rFonts w:asciiTheme="majorBidi" w:hAnsiTheme="majorBidi" w:cstheme="majorBidi"/>
          <w:sz w:val="24"/>
          <w:szCs w:val="24"/>
          <w:lang w:val="bs-Latn-BA"/>
        </w:rPr>
        <w:t xml:space="preserve">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2.2. </w:t>
      </w:r>
      <w:r>
        <w:rPr>
          <w:rFonts w:asciiTheme="majorBidi" w:hAnsiTheme="majorBidi" w:cstheme="majorBidi"/>
          <w:b/>
          <w:bCs/>
          <w:i/>
          <w:iCs/>
          <w:sz w:val="24"/>
          <w:szCs w:val="24"/>
          <w:lang w:val="bs-Latn-BA"/>
        </w:rPr>
        <w:t>Područja osiguranja kvaliteta</w:t>
      </w:r>
      <w:r>
        <w:rPr>
          <w:rFonts w:asciiTheme="majorBidi" w:hAnsiTheme="majorBidi" w:cstheme="majorBidi"/>
          <w:sz w:val="24"/>
          <w:szCs w:val="24"/>
          <w:lang w:val="bs-Latn-BA"/>
        </w:rPr>
        <w:t xml:space="preserve">. Shodno državnim akreditacijskim kriterijima, </w:t>
      </w:r>
      <w:r>
        <w:rPr>
          <w:rFonts w:asciiTheme="majorBidi" w:hAnsiTheme="majorBidi" w:cstheme="majorBidi"/>
          <w:i/>
          <w:iCs/>
          <w:sz w:val="24"/>
          <w:szCs w:val="24"/>
          <w:lang w:val="bs-Latn-BA"/>
        </w:rPr>
        <w:t xml:space="preserve">Statutu </w:t>
      </w:r>
      <w:r>
        <w:rPr>
          <w:rFonts w:asciiTheme="majorBidi" w:hAnsiTheme="majorBidi" w:cstheme="majorBidi"/>
          <w:sz w:val="24"/>
          <w:szCs w:val="24"/>
          <w:lang w:val="bs-Latn-BA"/>
        </w:rPr>
        <w:t xml:space="preserve">(2023) i </w:t>
      </w:r>
      <w:r>
        <w:rPr>
          <w:rFonts w:asciiTheme="majorBidi" w:hAnsiTheme="majorBidi" w:cstheme="majorBidi"/>
          <w:i/>
          <w:iCs/>
          <w:sz w:val="24"/>
          <w:szCs w:val="24"/>
          <w:lang w:val="bs-Latn-BA"/>
        </w:rPr>
        <w:t>Politici kvaliteta</w:t>
      </w:r>
      <w:r>
        <w:rPr>
          <w:rFonts w:asciiTheme="majorBidi" w:hAnsiTheme="majorBidi" w:cstheme="majorBidi"/>
          <w:sz w:val="24"/>
          <w:szCs w:val="24"/>
          <w:lang w:val="bs-Latn-BA"/>
        </w:rPr>
        <w:t xml:space="preserve"> </w:t>
      </w:r>
      <w:r>
        <w:rPr>
          <w:rFonts w:asciiTheme="majorBidi" w:hAnsiTheme="majorBidi" w:cstheme="majorBidi"/>
          <w:i/>
          <w:iCs/>
          <w:sz w:val="24"/>
          <w:szCs w:val="24"/>
          <w:lang w:val="bs-Latn-BA"/>
        </w:rPr>
        <w:t>UNSA</w:t>
      </w:r>
      <w:r>
        <w:rPr>
          <w:rFonts w:asciiTheme="majorBidi" w:hAnsiTheme="majorBidi" w:cstheme="majorBidi"/>
          <w:sz w:val="24"/>
          <w:szCs w:val="24"/>
          <w:lang w:val="bs-Latn-BA"/>
        </w:rPr>
        <w:t xml:space="preserve"> (2023)</w:t>
      </w:r>
      <w:r>
        <w:rPr>
          <w:rStyle w:val="FootnoteReference"/>
          <w:rFonts w:asciiTheme="majorBidi" w:hAnsiTheme="majorBidi" w:cstheme="majorBidi"/>
          <w:sz w:val="24"/>
          <w:szCs w:val="24"/>
          <w:lang w:val="bs-Latn-BA"/>
        </w:rPr>
        <w:footnoteReference w:id="12"/>
      </w:r>
      <w:r>
        <w:rPr>
          <w:rFonts w:asciiTheme="majorBidi" w:hAnsiTheme="majorBidi" w:cstheme="majorBidi"/>
          <w:sz w:val="24"/>
          <w:szCs w:val="24"/>
          <w:lang w:val="bs-Latn-BA"/>
        </w:rPr>
        <w:t>, na Fakultetu islamskih nauka sistemski se prate i unapređuju sljedeća područja:</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1. Integracija politike kvaliteta u strateško upravljanje Fakultetom;</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2. Kreiranje i usvajanje studijskih programa;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3. Upis studenata, priznavanje kvalifikacija i izdavanje diploma;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4. Nastavni proces;</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5. Ljudski, materijalni i finansijski resursi;</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6. Naučnoistraživački rad;</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7. Upravljanje informacijama o studijskim programima;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8. Javnost rada;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9. Kontinuirano praćenje i periodične evaluacije studijskih programa i</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10. Međunarodna saradnja i mobilnost.</w:t>
      </w:r>
    </w:p>
    <w:p>
      <w:pPr>
        <w:pStyle w:val="NoSpacing"/>
        <w:jc w:val="both"/>
        <w:rPr>
          <w:rFonts w:asciiTheme="majorBidi" w:hAnsiTheme="majorBidi" w:cstheme="majorBidi"/>
          <w:b/>
          <w:bCs/>
          <w:sz w:val="24"/>
          <w:szCs w:val="24"/>
          <w:lang w:val="bs-Latn-BA"/>
        </w:rPr>
      </w:pPr>
    </w:p>
    <w:p>
      <w:pPr>
        <w:pStyle w:val="NoSpacing"/>
        <w:jc w:val="both"/>
        <w:rPr>
          <w:rFonts w:asciiTheme="majorBidi" w:hAnsiTheme="majorBidi" w:cstheme="majorBidi"/>
          <w:b/>
          <w:bCs/>
          <w:sz w:val="24"/>
          <w:szCs w:val="24"/>
          <w:lang w:val="bs-Latn-BA"/>
        </w:rPr>
      </w:pPr>
      <w:r>
        <w:rPr>
          <w:rFonts w:asciiTheme="majorBidi" w:hAnsiTheme="majorBidi" w:cstheme="majorBidi"/>
          <w:b/>
          <w:bCs/>
          <w:sz w:val="24"/>
          <w:szCs w:val="24"/>
          <w:lang w:val="bs-Latn-BA"/>
        </w:rPr>
        <w:t>3. Mehanizmi i efekti sistema unutrašnjeg osiguranja kvaliteta</w:t>
      </w:r>
    </w:p>
    <w:p>
      <w:pPr>
        <w:pStyle w:val="NoSpacing"/>
        <w:jc w:val="both"/>
        <w:rPr>
          <w:rFonts w:asciiTheme="majorBidi" w:hAnsiTheme="majorBidi" w:cstheme="majorBidi"/>
          <w:b/>
          <w:bCs/>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Implementacija sistemskog pristupa kvalitetu na Fakultetu već je dala vidljive rezultate na više polja.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b/>
          <w:bCs/>
          <w:sz w:val="24"/>
          <w:szCs w:val="24"/>
          <w:lang w:val="bs-Latn-BA"/>
        </w:rPr>
        <w:t>3.1. Unapređenje kvaliteta nastave</w:t>
      </w:r>
      <w:r>
        <w:rPr>
          <w:rFonts w:asciiTheme="majorBidi" w:hAnsiTheme="majorBidi" w:cstheme="majorBidi"/>
          <w:sz w:val="24"/>
          <w:szCs w:val="24"/>
          <w:lang w:val="bs-Latn-BA"/>
        </w:rPr>
        <w:t xml:space="preserve"> jedno je od najvažnijih postignuća. Mehanizmi osiguranja kvaliteta nastave su sljedeći: (a) redovna semestralna evaluacija nastave na temelju studentske ankete, (b) povremena evaluacija studijskih programa, (c) stručne edukacije za nastavno osoblje i (d) dodjela priznanja i nagrada najbolje ocijenjenim članovima nastavnog osoblja.</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Analiza redovne evaluacije nastave pokazala je tendenciju kontinuiranog poboljšanja: od akademske 2020/21. do 2023/24. godine kod 16 od ukupno 17 indikatora kvaliteta nastave, usvojenih na na Vijeću Fakulteta, uočeno je poboljšanje. U svrhu ilustracije, spomenut ćemo tri indikatora, naime „(nastavnik/asistent) stimulira studente na samostalno istraživanje i učenje“ (gdje je uočen rast najviše ocjene „pet“ od 24%), „primjenjuje različite oblike i metode rada“ (rast najviše ocjene od 23,4%) i „uključuje studente u diskusiju i podstiče ih na aktivnu participaciju u obradi nastavnih sadržaja“ (rast najviše ocjene od 19,6%).</w:t>
      </w:r>
      <w:r>
        <w:rPr>
          <w:rStyle w:val="FootnoteReference"/>
          <w:rFonts w:asciiTheme="majorBidi" w:hAnsiTheme="majorBidi" w:cstheme="majorBidi"/>
          <w:sz w:val="24"/>
          <w:szCs w:val="24"/>
          <w:lang w:val="bs-Latn-BA"/>
        </w:rPr>
        <w:footnoteReference w:id="13"/>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Ovaj napredak nije bilo jednostavno postići. Od uvođenja redovne semestralne evaluacije nastave i podnošenja izvještaja na Vijeću Fakulteta pa do ljetnog semestra 2023/24. ovo tijelo je usvojilo ukupno 32 korektivne mjere, shodno </w:t>
      </w:r>
      <w:r>
        <w:rPr>
          <w:rFonts w:asciiTheme="majorBidi" w:hAnsiTheme="majorBidi" w:cstheme="majorBidi"/>
          <w:i/>
          <w:iCs/>
          <w:sz w:val="24"/>
          <w:szCs w:val="24"/>
          <w:lang w:val="bs-Latn-BA"/>
        </w:rPr>
        <w:t>Pravilniku o studentskoj evaluaciji rada akademskog osoblja u nastavi</w:t>
      </w:r>
      <w:r>
        <w:rPr>
          <w:rFonts w:asciiTheme="majorBidi" w:hAnsiTheme="majorBidi" w:cstheme="majorBidi"/>
          <w:sz w:val="24"/>
          <w:szCs w:val="24"/>
          <w:lang w:val="bs-Latn-BA"/>
        </w:rPr>
        <w:t>, te dodatnih 58 preporuka za poboljšanje nastavnog procesa (ukupno 90 mjera i preporuka).</w:t>
      </w:r>
      <w:r>
        <w:rPr>
          <w:rStyle w:val="FootnoteReference"/>
          <w:rFonts w:asciiTheme="majorBidi" w:hAnsiTheme="majorBidi" w:cstheme="majorBidi"/>
          <w:sz w:val="24"/>
          <w:szCs w:val="24"/>
          <w:lang w:val="bs-Latn-BA"/>
        </w:rPr>
        <w:footnoteReference w:id="14"/>
      </w:r>
      <w:r>
        <w:rPr>
          <w:rFonts w:asciiTheme="majorBidi" w:hAnsiTheme="majorBidi" w:cstheme="majorBidi"/>
          <w:sz w:val="24"/>
          <w:szCs w:val="24"/>
          <w:lang w:val="bs-Latn-BA"/>
        </w:rPr>
        <w:t xml:space="preserve">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Kao rezultat redovne evaluacije nastave, javljanje nezadovoljavajuće ocjene nastavnog rada, u posmatranom periodu, svedeno je na 0%.</w:t>
      </w:r>
      <w:r>
        <w:rPr>
          <w:rStyle w:val="FootnoteReference"/>
          <w:rFonts w:asciiTheme="majorBidi" w:hAnsiTheme="majorBidi" w:cstheme="majorBidi"/>
          <w:sz w:val="24"/>
          <w:szCs w:val="24"/>
          <w:lang w:val="bs-Latn-BA"/>
        </w:rPr>
        <w:footnoteReference w:id="15"/>
      </w:r>
      <w:r>
        <w:rPr>
          <w:rFonts w:asciiTheme="majorBidi" w:hAnsiTheme="majorBidi" w:cstheme="majorBidi"/>
          <w:sz w:val="24"/>
          <w:szCs w:val="24"/>
          <w:lang w:val="bs-Latn-BA"/>
        </w:rPr>
        <w:t xml:space="preserve"> Treba spomenuti i podatak da je od ukupno 29 članova nastavnog osoblja Fakulteta, njih 16 (55%)</w:t>
      </w:r>
      <w:r>
        <w:rPr>
          <w:rFonts w:asciiTheme="majorBidi" w:hAnsiTheme="majorBidi" w:cstheme="majorBidi"/>
          <w:b/>
          <w:bCs/>
          <w:sz w:val="24"/>
          <w:szCs w:val="24"/>
          <w:lang w:val="bs-Latn-BA"/>
        </w:rPr>
        <w:t xml:space="preserve"> </w:t>
      </w:r>
      <w:r>
        <w:rPr>
          <w:rFonts w:asciiTheme="majorBidi" w:hAnsiTheme="majorBidi" w:cstheme="majorBidi"/>
          <w:sz w:val="24"/>
          <w:szCs w:val="24"/>
          <w:lang w:val="bs-Latn-BA"/>
        </w:rPr>
        <w:t>do sada bilo među dobitnicima priznanja za najbolja tri ocijenjena nastavnika ili saradnika.</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b/>
          <w:bCs/>
          <w:sz w:val="24"/>
          <w:szCs w:val="24"/>
          <w:lang w:val="bs-Latn-BA"/>
        </w:rPr>
        <w:t>3.2. Unapređenje kvaliteta naučnoistraživačkog rada</w:t>
      </w:r>
      <w:r>
        <w:rPr>
          <w:rFonts w:asciiTheme="majorBidi" w:hAnsiTheme="majorBidi" w:cstheme="majorBidi"/>
          <w:sz w:val="24"/>
          <w:szCs w:val="24"/>
          <w:lang w:val="bs-Latn-BA"/>
        </w:rPr>
        <w:t xml:space="preserve">. Mehanizmi osiguranja kvaliteta naučnoistraživačkog rada su sljedeći: (a) stručne edukacije za nastavno osoblje (npr. o publikovanju naučnih radova u međunarodnim časopisima; mentorskom, uredničkom i recenzijskom angažmanu i dr.); (b) poticanje na učešće u domaćim i međunarodnim projektima, (c) primjena </w:t>
      </w:r>
      <w:r>
        <w:rPr>
          <w:rFonts w:asciiTheme="majorBidi" w:hAnsiTheme="majorBidi" w:cstheme="majorBidi"/>
          <w:i/>
          <w:iCs/>
          <w:sz w:val="24"/>
          <w:szCs w:val="24"/>
          <w:lang w:val="bs-Latn-BA"/>
        </w:rPr>
        <w:t>Pravilnika o nagrađivanju rezultata naučnoistraživačkog rada akademskog osoblja Univerziteta u Sarajevu</w:t>
      </w:r>
      <w:r>
        <w:rPr>
          <w:rFonts w:asciiTheme="majorBidi" w:hAnsiTheme="majorBidi" w:cstheme="majorBidi"/>
          <w:sz w:val="24"/>
          <w:szCs w:val="24"/>
          <w:lang w:val="bs-Latn-BA"/>
        </w:rPr>
        <w:t xml:space="preserve"> i dr.</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U periodu od 2019. godine nekoliko nastavnika Fakulteta: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a) objavili su naučne knjige i radove u izdanju prestižnih svjetskih i evropskih izdavača akademske literature, te u časopisima koji su indeksirani u citatnim bazama podataka (Scopus i Web of Science),</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b) vodili su značajne naučnoistraživačke projekte međunarodnog karaktera,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c) bili su angažirani kao urednici i recenzenti za publikacije svjetskih izdavača i</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d) bili su dobitnici priznanja i nagrada Senata Univerziteta za naučni rad.</w:t>
      </w:r>
      <w:r>
        <w:rPr>
          <w:rStyle w:val="FootnoteReference"/>
          <w:rFonts w:asciiTheme="majorBidi" w:hAnsiTheme="majorBidi" w:cstheme="majorBidi"/>
          <w:sz w:val="24"/>
          <w:szCs w:val="24"/>
          <w:lang w:val="bs-Latn-BA"/>
        </w:rPr>
        <w:footnoteReference w:id="16"/>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Ove godine Fakultet je donio </w:t>
      </w:r>
      <w:r>
        <w:rPr>
          <w:rFonts w:asciiTheme="majorBidi" w:hAnsiTheme="majorBidi" w:cstheme="majorBidi"/>
          <w:i/>
          <w:iCs/>
          <w:sz w:val="24"/>
          <w:szCs w:val="24"/>
          <w:lang w:val="bs-Latn-BA"/>
        </w:rPr>
        <w:t>Pravilnik o priznanjima</w:t>
      </w:r>
      <w:r>
        <w:rPr>
          <w:rFonts w:asciiTheme="majorBidi" w:hAnsiTheme="majorBidi" w:cstheme="majorBidi"/>
          <w:sz w:val="24"/>
          <w:szCs w:val="24"/>
          <w:lang w:val="bs-Latn-BA"/>
        </w:rPr>
        <w:t xml:space="preserve"> koji je predvidio sveobuhvatno prikupljanje i analizu podataka o (a) nastavnom, (b) naučnoistraživačkom i naučnostručnom radu akademskog osoblja, te njihovom doprinosu (c) internacionalizaciji Fakulteta i (d) društvenom doprinosu a u cilju poboljšanja kvaliteta rada i nagrađivanja najuspješnijih članova kolektiva.</w:t>
      </w:r>
      <w:r>
        <w:rPr>
          <w:rStyle w:val="FootnoteReference"/>
          <w:rFonts w:asciiTheme="majorBidi" w:hAnsiTheme="majorBidi" w:cstheme="majorBidi"/>
          <w:sz w:val="24"/>
          <w:szCs w:val="24"/>
          <w:lang w:val="bs-Latn-BA"/>
        </w:rPr>
        <w:footnoteReference w:id="17"/>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3.3. </w:t>
      </w:r>
      <w:r>
        <w:rPr>
          <w:rFonts w:asciiTheme="majorBidi" w:hAnsiTheme="majorBidi" w:cstheme="majorBidi"/>
          <w:b/>
          <w:bCs/>
          <w:sz w:val="24"/>
          <w:szCs w:val="24"/>
          <w:lang w:val="bs-Latn-BA"/>
        </w:rPr>
        <w:t>Unapređenje kvaliteta procesa podrške</w:t>
      </w:r>
      <w:r>
        <w:rPr>
          <w:rFonts w:asciiTheme="majorBidi" w:hAnsiTheme="majorBidi" w:cstheme="majorBidi"/>
          <w:sz w:val="24"/>
          <w:szCs w:val="24"/>
          <w:lang w:val="bs-Latn-BA"/>
        </w:rPr>
        <w:t xml:space="preserve">. Fakultet je 2022. godine donio </w:t>
      </w:r>
      <w:r>
        <w:rPr>
          <w:rFonts w:asciiTheme="majorBidi" w:hAnsiTheme="majorBidi" w:cstheme="majorBidi"/>
          <w:i/>
          <w:iCs/>
          <w:sz w:val="24"/>
          <w:szCs w:val="24"/>
          <w:lang w:val="bs-Latn-BA"/>
        </w:rPr>
        <w:t>Pravilnik o ocjenjivanju rada nenastavnog osoblja</w:t>
      </w:r>
      <w:r>
        <w:rPr>
          <w:rFonts w:asciiTheme="majorBidi" w:hAnsiTheme="majorBidi" w:cstheme="majorBidi"/>
          <w:sz w:val="24"/>
          <w:szCs w:val="24"/>
          <w:lang w:val="bs-Latn-BA"/>
        </w:rPr>
        <w:t xml:space="preserve"> koji predviđa sistemsko planiranje i praćenje realizacije radnih ciljeva, te ocjenu rada primjenom koncepta povratne informacije „od 360 stepeni“, što implicira da u njoj sudjeluje ne samo neposredni rukovodilac, nego i studenti i nastavno osoblje putem odgovarajućih anketa.</w:t>
      </w:r>
      <w:r>
        <w:rPr>
          <w:rStyle w:val="FootnoteReference"/>
          <w:rFonts w:asciiTheme="majorBidi" w:hAnsiTheme="majorBidi" w:cstheme="majorBidi"/>
          <w:sz w:val="24"/>
          <w:szCs w:val="24"/>
          <w:lang w:val="bs-Latn-BA"/>
        </w:rPr>
        <w:footnoteReference w:id="18"/>
      </w:r>
      <w:r>
        <w:rPr>
          <w:rFonts w:asciiTheme="majorBidi" w:hAnsiTheme="majorBidi" w:cstheme="majorBidi"/>
          <w:sz w:val="24"/>
          <w:szCs w:val="24"/>
          <w:lang w:val="bs-Latn-BA"/>
        </w:rPr>
        <w:t xml:space="preserve">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I na ovom planu uočeno je poboljšanje: prosječna ocjena kvaliteta procesa podrške/rada nenastavnog osoblja porasla je od 3,08 (u 2022. godini) do 3,84 (u 2025. godini).</w:t>
      </w:r>
      <w:r>
        <w:rPr>
          <w:rStyle w:val="FootnoteReference"/>
          <w:rFonts w:asciiTheme="majorBidi" w:hAnsiTheme="majorBidi" w:cstheme="majorBidi"/>
          <w:sz w:val="24"/>
          <w:szCs w:val="24"/>
          <w:lang w:val="bs-Latn-BA"/>
        </w:rPr>
        <w:footnoteReference w:id="19"/>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3.4. </w:t>
      </w:r>
      <w:r>
        <w:rPr>
          <w:rFonts w:asciiTheme="majorBidi" w:hAnsiTheme="majorBidi" w:cstheme="majorBidi"/>
          <w:b/>
          <w:bCs/>
          <w:i/>
          <w:iCs/>
          <w:sz w:val="24"/>
          <w:szCs w:val="24"/>
          <w:lang w:val="bs-Latn-BA"/>
        </w:rPr>
        <w:t>Unapređenje uslova rada i resursa za izvođenje studijskih programa</w:t>
      </w:r>
      <w:r>
        <w:rPr>
          <w:rFonts w:asciiTheme="majorBidi" w:hAnsiTheme="majorBidi" w:cstheme="majorBidi"/>
          <w:sz w:val="24"/>
          <w:szCs w:val="24"/>
          <w:lang w:val="bs-Latn-BA"/>
        </w:rPr>
        <w:t>. Kvalitet rada Fakulteta ogleda se i u zadovoljstvu akademskog osoblja. Prema rezultatima ankete koju je u novembru 2023. godine sprovela univerzitetska Služba za osiguranje kvaliteta sa akademskim osobljem Univerziteta, Fakultet islamskih nauka se rangirao na 2. mjesto na Univerzitetu po zadovoljstvu akademskog osoblja uslovima rada, dostupnim resursima i osiguranjem kvaliteta na ovoj ustanovi.</w:t>
      </w:r>
      <w:r>
        <w:rPr>
          <w:rStyle w:val="FootnoteReference"/>
          <w:rFonts w:asciiTheme="majorBidi" w:hAnsiTheme="majorBidi" w:cstheme="majorBidi"/>
          <w:sz w:val="24"/>
          <w:szCs w:val="24"/>
          <w:lang w:val="bs-Latn-BA"/>
        </w:rPr>
        <w:footnoteReference w:id="20"/>
      </w:r>
      <w:r>
        <w:rPr>
          <w:rFonts w:asciiTheme="majorBidi" w:hAnsiTheme="majorBidi" w:cstheme="majorBidi"/>
          <w:sz w:val="24"/>
          <w:szCs w:val="24"/>
          <w:lang w:val="bs-Latn-BA"/>
        </w:rPr>
        <w:t xml:space="preserve">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Anketu su popunila dvadeset tri (23) od ukupno dvadeset sedam (27) članova akademskog osoblja Fakulteta (u vrijeme popunjavanja ankete), tj. njih 85,19%.</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Primjeri datih ocjena: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osjećaj pripadnosti instituciji (4,78),</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zadovoljstvo radnim mjestom (4,57),</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institucija na odgovarajući način potiče, prati i evaluira kvalitet nastavnog procesa (4,45),</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institucija daje mogućnost članovima akademskog osoblja da izraze prijedloge i primjedbe na rad fakulteta (4,45),</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lastRenderedPageBreak/>
        <w:t>- osjećaj da je rad člana akademskog osoblja vrednovan i cijenjen (4,41).</w:t>
      </w:r>
      <w:r>
        <w:rPr>
          <w:rStyle w:val="FootnoteReference"/>
          <w:rFonts w:asciiTheme="majorBidi" w:hAnsiTheme="majorBidi" w:cstheme="majorBidi"/>
          <w:sz w:val="24"/>
          <w:szCs w:val="24"/>
          <w:lang w:val="bs-Latn-BA"/>
        </w:rPr>
        <w:footnoteReference w:id="21"/>
      </w:r>
    </w:p>
    <w:p>
      <w:pPr>
        <w:pStyle w:val="NoSpacing"/>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3.5. </w:t>
      </w:r>
      <w:r>
        <w:rPr>
          <w:rFonts w:asciiTheme="majorBidi" w:hAnsiTheme="majorBidi" w:cstheme="majorBidi"/>
          <w:b/>
          <w:bCs/>
          <w:i/>
          <w:iCs/>
          <w:sz w:val="24"/>
          <w:szCs w:val="24"/>
          <w:lang w:val="bs-Latn-BA"/>
        </w:rPr>
        <w:t>Akreditacije</w:t>
      </w:r>
      <w:r>
        <w:rPr>
          <w:rFonts w:asciiTheme="majorBidi" w:hAnsiTheme="majorBidi" w:cstheme="majorBidi"/>
          <w:sz w:val="24"/>
          <w:szCs w:val="24"/>
          <w:lang w:val="bs-Latn-BA"/>
        </w:rPr>
        <w:t xml:space="preserve">. Jedan od ključnih ciljeva uvođenja sistema kvaliteta bio je postizanje akreditacija studijskih programa i institucije, što su preduvjeti priznavanja diplome, ostvarivanja razmjena studenata i nastavnika i međunarodne validacije rada. U tom kontekstu, kantonalno Ministarstvo za visoko obrazovanje izdalo je 24. jula 2024. godine </w:t>
      </w:r>
      <w:r>
        <w:rPr>
          <w:rFonts w:asciiTheme="majorBidi" w:hAnsiTheme="majorBidi" w:cstheme="majorBidi"/>
          <w:i/>
          <w:iCs/>
          <w:sz w:val="24"/>
          <w:szCs w:val="24"/>
          <w:lang w:val="bs-Latn-BA"/>
        </w:rPr>
        <w:t>Rješenje o institucionalnoj akreditaciji Univerziteta u Sarajevu</w:t>
      </w:r>
      <w:r>
        <w:rPr>
          <w:rFonts w:asciiTheme="majorBidi" w:hAnsiTheme="majorBidi" w:cstheme="majorBidi"/>
          <w:sz w:val="24"/>
          <w:szCs w:val="24"/>
          <w:lang w:val="bs-Latn-BA"/>
        </w:rPr>
        <w:t xml:space="preserve"> (na period od pet godina) kojim je obuhvaćen Fakultet. Također, Fakultet islamskih nauka je svrstan u prvu grupu sastavljenu od pet članica Univerziteta za akreditaciju studijskih programa, odnosno kao prva članica iz grupacije humanističkih nauka.</w:t>
      </w:r>
      <w:r>
        <w:rPr>
          <w:rStyle w:val="FootnoteReference"/>
          <w:rFonts w:asciiTheme="majorBidi" w:hAnsiTheme="majorBidi" w:cstheme="majorBidi"/>
          <w:sz w:val="24"/>
          <w:szCs w:val="24"/>
          <w:lang w:val="bs-Latn-BA"/>
        </w:rPr>
        <w:footnoteReference w:id="22"/>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Dugoročno, najveći izazov s kojim se Fakultet susreće na planu upravljanja kvalitetom jeste održavanje i jačanje organizacijske kulture kvaliteta</w:t>
      </w:r>
      <w:r>
        <w:rPr>
          <w:rFonts w:asciiTheme="majorBidi" w:hAnsiTheme="majorBidi" w:cstheme="majorBidi"/>
          <w:b/>
          <w:bCs/>
          <w:sz w:val="24"/>
          <w:szCs w:val="24"/>
          <w:lang w:val="bs-Latn-BA"/>
        </w:rPr>
        <w:t xml:space="preserve"> </w:t>
      </w:r>
      <w:r>
        <w:rPr>
          <w:rFonts w:asciiTheme="majorBidi" w:hAnsiTheme="majorBidi" w:cstheme="majorBidi"/>
          <w:sz w:val="24"/>
          <w:szCs w:val="24"/>
          <w:lang w:val="bs-Latn-BA"/>
        </w:rPr>
        <w:t>- okruženja u kojem se kvalitet ne percipira od strane članova kolektiva samo skup administrativnih procedura, već sastavni dio identiteta, strateškog opredjeljenja i vrijednosnog sistema organizacije. Dodatni izazov predstavlja održavanje već postignutih rezultata u sistemu osiguranja kvaliteta. Javljanje institucionalnog zamora, promjene politika upravljanja i promjene u eksternom okruženju mogu dovesti do regresije ili formalizacije sistema bez daljeg suštinskog unapređenja.</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b/>
          <w:bCs/>
          <w:sz w:val="24"/>
          <w:szCs w:val="24"/>
          <w:lang w:val="bs-Latn-BA"/>
        </w:rPr>
      </w:pPr>
      <w:r>
        <w:rPr>
          <w:rFonts w:asciiTheme="majorBidi" w:hAnsiTheme="majorBidi" w:cstheme="majorBidi"/>
          <w:b/>
          <w:bCs/>
          <w:sz w:val="24"/>
          <w:szCs w:val="24"/>
          <w:lang w:val="bs-Latn-BA"/>
        </w:rPr>
        <w:t>4. Refleksije za uspostavljanje sistema osiguranja kvaliteta u Islamskoj zajednici</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Sistem osiguranja kvaliteta Fakulteta već je ostvario određene pozitivne refleksije na Islamsku zajednicu i njenu djelatnost na polju visokog obrazovanja. Godine 2022. Vijeće Fakulteta je, na prijedlog Odbora za osiguranje kvaliteta, usvojilo </w:t>
      </w:r>
      <w:r>
        <w:rPr>
          <w:rFonts w:asciiTheme="majorBidi" w:hAnsiTheme="majorBidi" w:cstheme="majorBidi"/>
          <w:i/>
          <w:iCs/>
          <w:sz w:val="24"/>
          <w:szCs w:val="24"/>
          <w:lang w:val="bs-Latn-BA"/>
        </w:rPr>
        <w:t>Izvještaj o evaluaciji studijskih programa Fakulteta u 2021/22</w:t>
      </w:r>
      <w:r>
        <w:rPr>
          <w:rFonts w:asciiTheme="majorBidi" w:hAnsiTheme="majorBidi" w:cstheme="majorBidi"/>
          <w:sz w:val="24"/>
          <w:szCs w:val="24"/>
          <w:lang w:val="bs-Latn-BA"/>
        </w:rPr>
        <w:t xml:space="preserve">. Među ukupno 47 preporuka koje je izvještaj sadržavao, bila je i ona o pokretanju inicijative prema osnivaču za pripremu i donošenje </w:t>
      </w:r>
      <w:r>
        <w:rPr>
          <w:rFonts w:asciiTheme="majorBidi" w:hAnsiTheme="majorBidi" w:cstheme="majorBidi"/>
          <w:i/>
          <w:iCs/>
          <w:sz w:val="24"/>
          <w:szCs w:val="24"/>
          <w:lang w:val="bs-Latn-BA"/>
        </w:rPr>
        <w:t>standarda zanimanja</w:t>
      </w:r>
      <w:r>
        <w:rPr>
          <w:rFonts w:asciiTheme="majorBidi" w:hAnsiTheme="majorBidi" w:cstheme="majorBidi"/>
          <w:sz w:val="24"/>
          <w:szCs w:val="24"/>
          <w:lang w:val="bs-Latn-BA"/>
        </w:rPr>
        <w:t xml:space="preserve"> u Islamskoj zajednici i </w:t>
      </w:r>
      <w:r>
        <w:rPr>
          <w:rFonts w:asciiTheme="majorBidi" w:hAnsiTheme="majorBidi" w:cstheme="majorBidi"/>
          <w:i/>
          <w:iCs/>
          <w:sz w:val="24"/>
          <w:szCs w:val="24"/>
          <w:lang w:val="bs-Latn-BA"/>
        </w:rPr>
        <w:t>standarda kvalifikacija</w:t>
      </w:r>
      <w:r>
        <w:rPr>
          <w:rFonts w:asciiTheme="majorBidi" w:hAnsiTheme="majorBidi" w:cstheme="majorBidi"/>
          <w:sz w:val="24"/>
          <w:szCs w:val="24"/>
          <w:lang w:val="bs-Latn-BA"/>
        </w:rPr>
        <w:t xml:space="preserve"> koje se stiču na njenim visokoškolskim ustanovama.</w:t>
      </w:r>
      <w:r>
        <w:rPr>
          <w:rStyle w:val="FootnoteReference"/>
          <w:rFonts w:asciiTheme="majorBidi" w:hAnsiTheme="majorBidi" w:cstheme="majorBidi"/>
          <w:sz w:val="24"/>
          <w:szCs w:val="24"/>
          <w:lang w:val="bs-Latn-BA"/>
        </w:rPr>
        <w:footnoteReference w:id="23"/>
      </w:r>
      <w:r>
        <w:rPr>
          <w:rFonts w:asciiTheme="majorBidi" w:hAnsiTheme="majorBidi" w:cstheme="majorBidi"/>
          <w:sz w:val="24"/>
          <w:szCs w:val="24"/>
          <w:lang w:val="bs-Latn-BA"/>
        </w:rPr>
        <w:t xml:space="preserve">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Kasnije, na temelju usvojene preporuke </w:t>
      </w:r>
      <w:r>
        <w:rPr>
          <w:rFonts w:asciiTheme="majorBidi" w:hAnsiTheme="majorBidi" w:cstheme="majorBidi"/>
          <w:i/>
          <w:iCs/>
          <w:sz w:val="24"/>
          <w:szCs w:val="24"/>
          <w:lang w:val="bs-Latn-BA"/>
        </w:rPr>
        <w:t>Izvještaja o zapošljivosti diplomiranih studenata Fakulteta u periodu 2019-2022</w:t>
      </w:r>
      <w:r>
        <w:rPr>
          <w:rFonts w:asciiTheme="majorBidi" w:hAnsiTheme="majorBidi" w:cstheme="majorBidi"/>
          <w:sz w:val="24"/>
          <w:szCs w:val="24"/>
          <w:lang w:val="bs-Latn-BA"/>
        </w:rPr>
        <w:t>., Fakultet je uputio formalnu inicijativu Rijasetu za donošenje standarda.</w:t>
      </w:r>
      <w:r>
        <w:rPr>
          <w:rStyle w:val="FootnoteReference"/>
          <w:rFonts w:asciiTheme="majorBidi" w:hAnsiTheme="majorBidi" w:cstheme="majorBidi"/>
          <w:sz w:val="24"/>
          <w:szCs w:val="24"/>
          <w:lang w:val="bs-Latn-BA"/>
        </w:rPr>
        <w:footnoteReference w:id="24"/>
      </w:r>
      <w:r>
        <w:rPr>
          <w:rFonts w:asciiTheme="majorBidi" w:hAnsiTheme="majorBidi" w:cstheme="majorBidi"/>
          <w:sz w:val="24"/>
          <w:szCs w:val="24"/>
          <w:lang w:val="bs-Latn-BA"/>
        </w:rPr>
        <w:t xml:space="preserve"> U okviru procesa reforme visokog obrazovanja u Islamskoj zajednici pokrenutog u januaru 2024. godine, članovi Odbora za osiguranje kvaliteta pružili su stručnu podršku u izradi ovih dokumenata.</w:t>
      </w:r>
      <w:r>
        <w:rPr>
          <w:rStyle w:val="FootnoteReference"/>
          <w:rFonts w:asciiTheme="majorBidi" w:hAnsiTheme="majorBidi" w:cstheme="majorBidi"/>
          <w:sz w:val="24"/>
          <w:szCs w:val="24"/>
          <w:lang w:val="bs-Latn-BA"/>
        </w:rPr>
        <w:footnoteReference w:id="25"/>
      </w:r>
      <w:r>
        <w:rPr>
          <w:rFonts w:asciiTheme="majorBidi" w:hAnsiTheme="majorBidi" w:cstheme="majorBidi"/>
          <w:sz w:val="24"/>
          <w:szCs w:val="24"/>
          <w:lang w:val="bs-Latn-BA"/>
        </w:rPr>
        <w:t xml:space="preserve">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Spomenuti dokumenti predstavljaju važnu polaznu osnovu u uspostavljanju jedinstvenih standarda kvaliteta i ujednačavanja nastavnih planova i programa na visokoškolskim ustanovama Islamske zajednice. Učestvujući u ovom projektu, Fakultet je doprinio stvaranju sinergije između rezultata vlastitog sistema kvaliteta i šire reforme visokog obrazovanja u Zajednici. Ovaj transfer znanja jedan je od dokaza da razvijen interni sistem kvaliteta može ostvariti koristi izvan okvira jedne ustanove; u ovom slučaju, riječ je o koristi za cjelokupnu djelatnost visokog obrazovanja u Islamskoj zajednici.</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lastRenderedPageBreak/>
        <w:t>Na kraju, polazeći od iskustva Fakulteta na planu uspostavljanja i razvoja sistema osiguranja kvaliteta, cijenim da bi, u slučaju donošenja odluke o uspostavljanju sistema osiguranja kvaliteta u Islamskoj zajednici, trebalo uzeti u obzir sljedeće principe:</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1. Neophodnost podrške lidera/rukovodstva organizacije za uspješno i neometano funkcioniranju sistema osiguranja kvaliteta. Pritom, nije dovoljna deklarativna podrška - izjave moraju biti praćene djelima i dosljednom primjenom usvojenih mehanizama osiguranja kvaliteta;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2. Usvajanje politike kvaliteta i njeno integrisanje u strateško upravljanje organizacijom;</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3. Usvajanje izmjena i dopuna postojeće normative Islamske zajednice u cilju integracije principa i mehanizama osiguranja kvaliteta;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4. Usvajanje dokumentacije i uspostavljanje formalne strukture koja će biti pokretač i nositelj aktivnosti u sistema osiguranja kvaliteta;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5. Usvajanje politike upravljanja ljudskim resursima koja će se temeljiti na meritokratskim načelima, a ne bilo kojem obliku favoritizma;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6. Otvorenost i spremnost na eksternu provjeru i validaciju rada organizacije i uspostavljenog sistema osiguranja kvaliteta (tako, u slučaju Fakulteta, primjena „eksternih“, odn. državnih standarda bila je od izuzetne važnosti za funkcioniranje sistema);</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7. Rad na planu jačanja kulture kvaliteta u organizaciji s ciljem internaliziranja koncepta i mehanizama osiguranja kvaliteta i</w:t>
      </w: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8. Razvoj funkcionalnog sistema i određeni nivo kulture kvaliteta treba da prethodi formalnoj eksternoj evaluaciji.</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b/>
          <w:bCs/>
          <w:sz w:val="24"/>
          <w:szCs w:val="24"/>
          <w:lang w:val="bs-Latn-BA"/>
        </w:rPr>
      </w:pPr>
      <w:r>
        <w:rPr>
          <w:rFonts w:asciiTheme="majorBidi" w:hAnsiTheme="majorBidi" w:cstheme="majorBidi"/>
          <w:b/>
          <w:bCs/>
          <w:sz w:val="24"/>
          <w:szCs w:val="24"/>
          <w:lang w:val="bs-Latn-BA"/>
        </w:rPr>
        <w:t>Zaključak</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Iskustvo Fakulteta islamskih nauka pokazuje da se u relativno kratkom vremenu - od uspostavljanja sistema osiguranja kvaliteta 2019. do akreditacijskih inicijativa 2025. godine - može napraviti značajan iskorak ka uspostavljanju kulture kvaliteta. Kroz jasno definirana normativna polazišta, izgrađenu strukturu i mehanizme kvaliteta, te kroz predan rad kolektiva, Fakultet je unaprijedio mnoge aspekte svog djelovanja: nastavu je učinio kvalitetnijom i efikasnijom, naučni rad vidljivijim, a svoju organizaciju spremnom za međunarodno priznate provjere kvaliteta, tj. akreditacije. </w:t>
      </w:r>
    </w:p>
    <w:p>
      <w:pPr>
        <w:pStyle w:val="NoSpacing"/>
        <w:jc w:val="both"/>
        <w:rPr>
          <w:rFonts w:asciiTheme="majorBidi" w:hAnsiTheme="majorBidi" w:cstheme="majorBidi"/>
          <w:sz w:val="24"/>
          <w:szCs w:val="24"/>
          <w:lang w:val="bs-Latn-BA"/>
        </w:rPr>
      </w:pPr>
    </w:p>
    <w:p>
      <w:pPr>
        <w:pStyle w:val="NoSpacing"/>
        <w:jc w:val="both"/>
        <w:rPr>
          <w:rFonts w:asciiTheme="majorBidi" w:hAnsiTheme="majorBidi" w:cstheme="majorBidi"/>
          <w:sz w:val="24"/>
          <w:szCs w:val="24"/>
          <w:lang w:val="bs-Latn-BA"/>
        </w:rPr>
      </w:pPr>
      <w:r>
        <w:rPr>
          <w:rFonts w:asciiTheme="majorBidi" w:hAnsiTheme="majorBidi" w:cstheme="majorBidi"/>
          <w:sz w:val="24"/>
          <w:szCs w:val="24"/>
          <w:lang w:val="bs-Latn-BA"/>
        </w:rPr>
        <w:t xml:space="preserve">Za Islamsku zajednicu ovi rezultati mogu biti dragocjen potencijal. Oni sugeriraju da se unutar šireg okvira Islamske zajednice, ako doista postoji spremnost i volja za takvo što, može implementirati sličan ciklus planiranja, provjere i poboljšanja u svim djelatnostima. Primjer Fakulteta islamskih nauka nudi ohrabrenje da se ulaganje u kvalitet višestruko isplati: ne samo u vidu ispunjavanja normi, nego kroz stvarno poboljšanje ugleda institucije. Također, nudi model kako pomiriti zahtjeve savremenog obrazovnog sistema sa posebnim vrijednostima i ciljevima Islamske zajednice - kroz sinergiju stručnih standarda i islamskog koncepta izvrsnosti. Koristeći iskustva iz ovog i drugih uspješnih modela, Islamska zajednica ima priliku da cjelokupan svoj sistem podigne na viši nivo kvaliteta. </w:t>
      </w:r>
    </w:p>
    <w:p>
      <w:pPr>
        <w:pStyle w:val="NoSpacing"/>
        <w:rPr>
          <w:rFonts w:asciiTheme="majorBidi" w:hAnsiTheme="majorBidi" w:cstheme="majorBidi"/>
          <w:sz w:val="24"/>
          <w:szCs w:val="24"/>
          <w:lang w:val="bs-Latn-BA"/>
        </w:rPr>
      </w:pPr>
    </w:p>
    <w:p>
      <w:pPr>
        <w:rPr>
          <w:rFonts w:asciiTheme="majorBidi" w:hAnsiTheme="majorBidi" w:cstheme="majorBidi"/>
          <w:sz w:val="24"/>
          <w:szCs w:val="24"/>
          <w:lang w:val="bs-Latn-BA"/>
        </w:rPr>
      </w:pPr>
      <w:r>
        <w:rPr>
          <w:rFonts w:asciiTheme="majorBidi" w:hAnsiTheme="majorBidi" w:cstheme="majorBidi"/>
          <w:sz w:val="24"/>
          <w:szCs w:val="24"/>
          <w:lang w:val="bs-Latn-BA"/>
        </w:rPr>
        <w:t>(Referat podnesen na Okruglom stolu „Izvrsnost u djelovanju Islamske zajednice“, Sarajevo, 10. decembar 2025. godine)</w:t>
      </w:r>
      <w:bookmarkStart w:id="0" w:name="_GoBack"/>
      <w:bookmarkEnd w:id="0"/>
    </w:p>
    <w:p>
      <w:pPr>
        <w:rPr>
          <w:lang w:val="bs-Latn-BA"/>
        </w:rPr>
      </w:pPr>
    </w:p>
    <w:sectPr>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295260"/>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heme="majorBidi" w:hAnsiTheme="majorBidi" w:cstheme="majorBidi"/>
          <w:lang w:val="de-DE"/>
        </w:rPr>
      </w:pPr>
      <w:r>
        <w:rPr>
          <w:rStyle w:val="FootnoteReference"/>
          <w:rFonts w:asciiTheme="majorBidi" w:hAnsiTheme="majorBidi" w:cstheme="majorBidi"/>
        </w:rPr>
        <w:footnoteRef/>
      </w:r>
      <w:r>
        <w:rPr>
          <w:rFonts w:asciiTheme="majorBidi" w:hAnsiTheme="majorBidi" w:cstheme="majorBidi"/>
          <w:lang w:val="de-DE"/>
        </w:rPr>
        <w:t xml:space="preserve"> Odluka Senata Univerziteta u Sarajevu, broj: 01-3-40/25, 26. 03. 2025. godine, </w:t>
      </w:r>
      <w:hyperlink r:id="rId1" w:history="1">
        <w:r>
          <w:rPr>
            <w:rFonts w:asciiTheme="majorBidi" w:hAnsiTheme="majorBidi" w:cstheme="majorBidi"/>
            <w:color w:val="0000FF"/>
            <w:u w:val="single"/>
            <w:lang w:val="de-DE"/>
          </w:rPr>
          <w:t>Odluka-Senata-UNSA-o-usvajanju-SEI-26.-5.-2025.pdf</w:t>
        </w:r>
      </w:hyperlink>
      <w:r>
        <w:rPr>
          <w:rFonts w:asciiTheme="majorBidi" w:hAnsiTheme="majorBidi" w:cstheme="majorBidi"/>
          <w:lang w:val="de-DE"/>
        </w:rPr>
        <w:t>.</w:t>
      </w:r>
    </w:p>
  </w:footnote>
  <w:footnote w:id="2">
    <w:p>
      <w:pPr>
        <w:pStyle w:val="FootnoteText"/>
        <w:jc w:val="both"/>
        <w:rPr>
          <w:rFonts w:asciiTheme="majorBidi" w:hAnsiTheme="majorBidi" w:cstheme="majorBidi"/>
          <w:lang w:val="bs-Latn-BA"/>
        </w:rPr>
      </w:pPr>
      <w:r>
        <w:rPr>
          <w:rStyle w:val="FootnoteReference"/>
          <w:rFonts w:asciiTheme="majorBidi" w:hAnsiTheme="majorBidi" w:cstheme="majorBidi"/>
          <w:lang w:val="bs-Latn-BA"/>
        </w:rPr>
        <w:footnoteRef/>
      </w:r>
      <w:r>
        <w:rPr>
          <w:rFonts w:asciiTheme="majorBidi" w:hAnsiTheme="majorBidi" w:cstheme="majorBidi"/>
          <w:lang w:val="bs-Latn-BA"/>
        </w:rPr>
        <w:t xml:space="preserve"> </w:t>
      </w:r>
      <w:hyperlink r:id="rId2" w:history="1">
        <w:r>
          <w:rPr>
            <w:rStyle w:val="Hyperlink"/>
            <w:rFonts w:asciiTheme="majorBidi" w:hAnsiTheme="majorBidi" w:cstheme="majorBidi"/>
            <w:lang w:val="bs-Latn-BA"/>
          </w:rPr>
          <w:t>ESG • ENQA</w:t>
        </w:r>
      </w:hyperlink>
    </w:p>
  </w:footnote>
  <w:footnote w:id="3">
    <w:p>
      <w:pPr>
        <w:pStyle w:val="FootnoteText"/>
        <w:jc w:val="both"/>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Univerzitet u Sarajevu, Zahtjev za akreditaciju studijskih programa, unutar klastera FIN, Univerziteta u Sarajevu – Fakulteta islamskih nauka, broj: 0101-4151/15 od 17. 04. 2025. godine, </w:t>
      </w:r>
      <w:hyperlink r:id="rId3" w:history="1">
        <w:r>
          <w:rPr>
            <w:rStyle w:val="Hyperlink"/>
            <w:rFonts w:asciiTheme="majorBidi" w:hAnsiTheme="majorBidi" w:cstheme="majorBidi"/>
            <w:lang w:val="bs-Latn-BA"/>
          </w:rPr>
          <w:t>Zahtjev-za-akredi</w:t>
        </w:r>
        <w:r>
          <w:rPr>
            <w:rStyle w:val="Hyperlink"/>
            <w:rFonts w:asciiTheme="majorBidi" w:hAnsiTheme="majorBidi" w:cstheme="majorBidi"/>
            <w:lang w:val="bs-Latn-BA"/>
          </w:rPr>
          <w:t>t</w:t>
        </w:r>
        <w:r>
          <w:rPr>
            <w:rStyle w:val="Hyperlink"/>
            <w:rFonts w:asciiTheme="majorBidi" w:hAnsiTheme="majorBidi" w:cstheme="majorBidi"/>
            <w:lang w:val="bs-Latn-BA"/>
          </w:rPr>
          <w:t>aciju-UNSA-FIN-17.-4.-2025.pdf</w:t>
        </w:r>
      </w:hyperlink>
      <w:r>
        <w:rPr>
          <w:rFonts w:asciiTheme="majorBidi" w:hAnsiTheme="majorBidi" w:cstheme="majorBidi"/>
          <w:lang w:val="bs-Latn-BA"/>
        </w:rPr>
        <w:t>.</w:t>
      </w:r>
    </w:p>
  </w:footnote>
  <w:footnote w:id="4">
    <w:p>
      <w:pPr>
        <w:pStyle w:val="FootnoteText"/>
        <w:jc w:val="both"/>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Univerzitet u Sarajevu – Fakultet islamskih nauka, </w:t>
      </w:r>
      <w:r>
        <w:rPr>
          <w:rFonts w:asciiTheme="majorBidi" w:hAnsiTheme="majorBidi" w:cstheme="majorBidi"/>
          <w:i/>
          <w:iCs/>
          <w:lang w:val="bs-Latn-BA"/>
        </w:rPr>
        <w:t>Samoevaluacijski izvještaj za studijske programe prvog i drugog ciklusa studija</w:t>
      </w:r>
      <w:r>
        <w:rPr>
          <w:rFonts w:asciiTheme="majorBidi" w:hAnsiTheme="majorBidi" w:cstheme="majorBidi"/>
          <w:lang w:val="bs-Latn-BA"/>
        </w:rPr>
        <w:t xml:space="preserve">, mart 2025, dostupno na: </w:t>
      </w:r>
    </w:p>
  </w:footnote>
  <w:footnote w:id="5">
    <w:p>
      <w:pPr>
        <w:pStyle w:val="FootnoteText"/>
        <w:jc w:val="both"/>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w:t>
      </w:r>
      <w:r>
        <w:rPr>
          <w:rFonts w:asciiTheme="majorBidi" w:hAnsiTheme="majorBidi" w:cstheme="majorBidi"/>
          <w:i/>
          <w:iCs/>
          <w:lang w:val="bs-Latn-BA"/>
        </w:rPr>
        <w:t>Bolonjska deklaracija</w:t>
      </w:r>
      <w:r>
        <w:rPr>
          <w:rFonts w:asciiTheme="majorBidi" w:hAnsiTheme="majorBidi" w:cstheme="majorBidi"/>
          <w:lang w:val="bs-Latn-BA"/>
        </w:rPr>
        <w:t xml:space="preserve">, Evropsko područje visokog obrazovanja – Zajednička deklaracija evropskih ministara obrazovanja, juni 1999, </w:t>
      </w:r>
      <w:hyperlink r:id="rId4" w:history="1">
        <w:r>
          <w:rPr>
            <w:rStyle w:val="Hyperlink"/>
            <w:rFonts w:asciiTheme="majorBidi" w:hAnsiTheme="majorBidi" w:cstheme="majorBidi"/>
            <w:lang w:val="bs-Latn-BA"/>
          </w:rPr>
          <w:t>Bolonjska_deklaracija_1999.pdf</w:t>
        </w:r>
      </w:hyperlink>
      <w:r>
        <w:rPr>
          <w:rFonts w:asciiTheme="majorBidi" w:hAnsiTheme="majorBidi" w:cstheme="majorBidi"/>
          <w:lang w:val="bs-Latn-BA"/>
        </w:rPr>
        <w:t>.</w:t>
      </w:r>
    </w:p>
  </w:footnote>
  <w:footnote w:id="6">
    <w:p>
      <w:pPr>
        <w:pStyle w:val="FootnoteText"/>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Dokumenti i smjernice, </w:t>
      </w:r>
      <w:hyperlink r:id="rId5" w:history="1">
        <w:r>
          <w:rPr>
            <w:rStyle w:val="Hyperlink"/>
            <w:rFonts w:asciiTheme="majorBidi" w:hAnsiTheme="majorBidi" w:cstheme="majorBidi"/>
            <w:lang w:val="bs-Latn-BA"/>
          </w:rPr>
          <w:t>Dokumenti i smjernice | Univerzitet u Sarajevu</w:t>
        </w:r>
      </w:hyperlink>
      <w:r>
        <w:rPr>
          <w:rFonts w:asciiTheme="majorBidi" w:hAnsiTheme="majorBidi" w:cstheme="majorBidi"/>
          <w:lang w:val="bs-Latn-BA"/>
        </w:rPr>
        <w:t>.</w:t>
      </w:r>
    </w:p>
  </w:footnote>
  <w:footnote w:id="7">
    <w:p>
      <w:pPr>
        <w:pStyle w:val="FootnoteText"/>
        <w:jc w:val="both"/>
        <w:rPr>
          <w:rFonts w:asciiTheme="majorBidi" w:hAnsiTheme="majorBidi" w:cstheme="majorBidi"/>
          <w:lang w:val="bs-Latn-BA"/>
        </w:rPr>
      </w:pPr>
      <w:r>
        <w:rPr>
          <w:rStyle w:val="FootnoteReference"/>
          <w:rFonts w:asciiTheme="majorBidi" w:hAnsiTheme="majorBidi" w:cstheme="majorBidi"/>
          <w:lang w:val="bs-Latn-BA"/>
        </w:rPr>
        <w:footnoteRef/>
      </w:r>
      <w:r>
        <w:rPr>
          <w:rFonts w:asciiTheme="majorBidi" w:hAnsiTheme="majorBidi" w:cstheme="majorBidi"/>
          <w:lang w:val="bs-Latn-BA"/>
        </w:rPr>
        <w:t xml:space="preserve"> Okvirni zakon o visokom obrazovanju u Bosni i Hercegovini, </w:t>
      </w:r>
      <w:r>
        <w:rPr>
          <w:rFonts w:asciiTheme="majorBidi" w:hAnsiTheme="majorBidi" w:cstheme="majorBidi"/>
          <w:i/>
          <w:iCs/>
          <w:lang w:val="bs-Latn-BA"/>
        </w:rPr>
        <w:t>Službeni glasnik BiH</w:t>
      </w:r>
      <w:r>
        <w:rPr>
          <w:rFonts w:asciiTheme="majorBidi" w:hAnsiTheme="majorBidi" w:cstheme="majorBidi"/>
          <w:lang w:val="bs-Latn-BA"/>
        </w:rPr>
        <w:t>, 59/07 i 59/09, članovi 1, 47-49, 61.</w:t>
      </w:r>
    </w:p>
  </w:footnote>
  <w:footnote w:id="8">
    <w:p>
      <w:pPr>
        <w:pStyle w:val="FootnoteText"/>
        <w:jc w:val="both"/>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V. Odluka o izmjenama i dopunama Odluke o normama kojima se određuju minimalni standardi u području visokog obrazovanja u Bosni i Hercegovini, </w:t>
      </w:r>
      <w:hyperlink r:id="rId6" w:history="1">
        <w:r>
          <w:rPr>
            <w:rStyle w:val="Hyperlink"/>
            <w:rFonts w:asciiTheme="majorBidi" w:hAnsiTheme="majorBidi" w:cstheme="majorBidi"/>
            <w:lang w:val="bs-Latn-BA"/>
          </w:rPr>
          <w:t>dokumenti_agencije_(16)_(1).pdf</w:t>
        </w:r>
      </w:hyperlink>
      <w:r>
        <w:rPr>
          <w:rFonts w:asciiTheme="majorBidi" w:hAnsiTheme="majorBidi" w:cstheme="majorBidi"/>
          <w:lang w:val="bs-Latn-BA"/>
        </w:rPr>
        <w:t>.</w:t>
      </w:r>
    </w:p>
  </w:footnote>
  <w:footnote w:id="9">
    <w:p>
      <w:pPr>
        <w:pStyle w:val="FootnoteText"/>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Zakon o visokom obrazovanju Kantona Sarajevo, </w:t>
      </w:r>
      <w:r>
        <w:rPr>
          <w:rFonts w:asciiTheme="majorBidi" w:hAnsiTheme="majorBidi" w:cstheme="majorBidi"/>
          <w:i/>
          <w:iCs/>
          <w:lang w:val="bs-Latn-BA"/>
        </w:rPr>
        <w:t>Službene novine Kantona Sarajevo</w:t>
      </w:r>
      <w:r>
        <w:rPr>
          <w:rFonts w:asciiTheme="majorBidi" w:hAnsiTheme="majorBidi" w:cstheme="majorBidi"/>
          <w:lang w:val="bs-Latn-BA"/>
        </w:rPr>
        <w:t>, 36/22, članovi 80-81.</w:t>
      </w:r>
    </w:p>
  </w:footnote>
  <w:footnote w:id="10">
    <w:p>
      <w:pPr>
        <w:pStyle w:val="FootnoteText"/>
        <w:jc w:val="both"/>
        <w:rPr>
          <w:lang w:val="bs-Latn-BA"/>
        </w:rPr>
      </w:pPr>
      <w:r>
        <w:rPr>
          <w:rStyle w:val="FootnoteReference"/>
          <w:rFonts w:asciiTheme="majorBidi" w:hAnsiTheme="majorBidi" w:cstheme="majorBidi"/>
        </w:rPr>
        <w:footnoteRef/>
      </w:r>
      <w:r>
        <w:rPr>
          <w:rFonts w:asciiTheme="majorBidi" w:hAnsiTheme="majorBidi" w:cstheme="majorBidi"/>
          <w:lang w:val="bs-Latn-BA"/>
        </w:rPr>
        <w:t xml:space="preserve"> Rijaset Islamske zajednice u Bosni i Hercegovini, </w:t>
      </w:r>
      <w:r>
        <w:rPr>
          <w:rFonts w:asciiTheme="majorBidi" w:hAnsiTheme="majorBidi" w:cstheme="majorBidi"/>
          <w:i/>
          <w:iCs/>
          <w:lang w:val="bs-Latn-BA"/>
        </w:rPr>
        <w:t>Strategija razvoja visokog obrazovanja i naučnoistraživačkog rada Islamske zajednice u Bosni i Hercegovini u periodu od 2014. do 2024</w:t>
      </w:r>
      <w:r>
        <w:rPr>
          <w:rFonts w:asciiTheme="majorBidi" w:hAnsiTheme="majorBidi" w:cstheme="majorBidi"/>
          <w:lang w:val="bs-Latn-BA"/>
        </w:rPr>
        <w:t xml:space="preserve">., </w:t>
      </w:r>
      <w:hyperlink r:id="rId7" w:history="1">
        <w:r>
          <w:rPr>
            <w:rStyle w:val="Hyperlink"/>
            <w:rFonts w:asciiTheme="majorBidi" w:hAnsiTheme="majorBidi" w:cstheme="majorBidi"/>
            <w:lang w:val="bs-Latn-BA"/>
          </w:rPr>
          <w:t xml:space="preserve">Strategija razvoja </w:t>
        </w:r>
      </w:hyperlink>
      <w:r>
        <w:rPr>
          <w:rFonts w:asciiTheme="majorBidi" w:hAnsiTheme="majorBidi" w:cstheme="majorBidi"/>
          <w:lang w:val="bs-Latn-BA"/>
        </w:rPr>
        <w:t xml:space="preserve">, v. Strateški zadatak 7.1.2. (str. 85-88). V. također Prilog 3. </w:t>
      </w:r>
      <w:r>
        <w:rPr>
          <w:rFonts w:asciiTheme="majorBidi" w:hAnsiTheme="majorBidi" w:cstheme="majorBidi"/>
          <w:i/>
          <w:iCs/>
          <w:lang w:val="bs-Latn-BA"/>
        </w:rPr>
        <w:t>Samoevaluacijskog izvještaja</w:t>
      </w:r>
      <w:r>
        <w:rPr>
          <w:rFonts w:asciiTheme="majorBidi" w:hAnsiTheme="majorBidi" w:cstheme="majorBidi"/>
          <w:lang w:val="bs-Latn-BA"/>
        </w:rPr>
        <w:t xml:space="preserve"> „Implementacija strateškog zadatka 7.1.2. Osiguranje i kontrola kvaliteta“, str. 146-149.</w:t>
      </w:r>
    </w:p>
  </w:footnote>
  <w:footnote w:id="11">
    <w:p>
      <w:pPr>
        <w:pStyle w:val="FootnoteText"/>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„Sistem osiguranja i upravljanja kvalitetom na Univerzitetu u Sarajevu – Fakultetu islamskih nauka“, </w:t>
      </w:r>
      <w:hyperlink r:id="rId8" w:history="1">
        <w:r>
          <w:rPr>
            <w:rStyle w:val="Hyperlink"/>
            <w:rFonts w:asciiTheme="majorBidi" w:hAnsiTheme="majorBidi" w:cstheme="majorBidi"/>
            <w:lang w:val="bs-Latn-BA"/>
          </w:rPr>
          <w:t>Sistem osiguranja kvaliteta - FiN</w:t>
        </w:r>
      </w:hyperlink>
      <w:r>
        <w:rPr>
          <w:rFonts w:asciiTheme="majorBidi" w:hAnsiTheme="majorBidi" w:cstheme="majorBidi"/>
          <w:lang w:val="bs-Latn-BA"/>
        </w:rPr>
        <w:t>.</w:t>
      </w:r>
    </w:p>
  </w:footnote>
  <w:footnote w:id="12">
    <w:p>
      <w:pPr>
        <w:pStyle w:val="FootnoteText"/>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Univerzitet u Sarajevu, Priručnik za osiguranje kvaliteta, decembar 2023, </w:t>
      </w:r>
      <w:hyperlink r:id="rId9" w:history="1">
        <w:r>
          <w:rPr>
            <w:rStyle w:val="Hyperlink"/>
            <w:rFonts w:asciiTheme="majorBidi" w:hAnsiTheme="majorBidi" w:cstheme="majorBidi"/>
            <w:lang w:val="bs-Latn-BA"/>
          </w:rPr>
          <w:t>Priručnik kvaliteta Univerzitet u Sarajevu.pdf</w:t>
        </w:r>
      </w:hyperlink>
      <w:r>
        <w:rPr>
          <w:rFonts w:asciiTheme="majorBidi" w:hAnsiTheme="majorBidi" w:cstheme="majorBidi"/>
          <w:lang w:val="bs-Latn-BA"/>
        </w:rPr>
        <w:t>.</w:t>
      </w:r>
    </w:p>
  </w:footnote>
  <w:footnote w:id="13">
    <w:p>
      <w:pPr>
        <w:pStyle w:val="FootnoteText"/>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V. </w:t>
      </w:r>
      <w:r>
        <w:rPr>
          <w:rFonts w:asciiTheme="majorBidi" w:hAnsiTheme="majorBidi" w:cstheme="majorBidi"/>
          <w:i/>
          <w:iCs/>
          <w:lang w:val="bs-Latn-BA"/>
        </w:rPr>
        <w:t>Samoevaluacijski izvještaj</w:t>
      </w:r>
      <w:r>
        <w:rPr>
          <w:rFonts w:asciiTheme="majorBidi" w:hAnsiTheme="majorBidi" w:cstheme="majorBidi"/>
          <w:lang w:val="bs-Latn-BA"/>
        </w:rPr>
        <w:t>, str. 111-119.</w:t>
      </w:r>
    </w:p>
  </w:footnote>
  <w:footnote w:id="14">
    <w:p>
      <w:pPr>
        <w:pStyle w:val="FootnoteText"/>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Isto, str. 119.</w:t>
      </w:r>
    </w:p>
  </w:footnote>
  <w:footnote w:id="15">
    <w:p>
      <w:pPr>
        <w:pStyle w:val="FootnoteText"/>
        <w:rPr>
          <w:lang w:val="bs-Latn-BA"/>
        </w:rPr>
      </w:pPr>
      <w:r>
        <w:rPr>
          <w:rStyle w:val="FootnoteReference"/>
          <w:rFonts w:asciiTheme="majorBidi" w:hAnsiTheme="majorBidi" w:cstheme="majorBidi"/>
        </w:rPr>
        <w:footnoteRef/>
      </w:r>
      <w:r>
        <w:rPr>
          <w:rFonts w:asciiTheme="majorBidi" w:hAnsiTheme="majorBidi" w:cstheme="majorBidi"/>
          <w:lang w:val="bs-Latn-BA"/>
        </w:rPr>
        <w:t xml:space="preserve"> Isto, str. 112.</w:t>
      </w:r>
    </w:p>
  </w:footnote>
  <w:footnote w:id="16">
    <w:p>
      <w:pPr>
        <w:pStyle w:val="FootnoteText"/>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Isto, str. 84-88.</w:t>
      </w:r>
    </w:p>
  </w:footnote>
  <w:footnote w:id="17">
    <w:p>
      <w:pPr>
        <w:pStyle w:val="FootnoteText"/>
        <w:jc w:val="both"/>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Zapisnik sa 11. redovne sjednice Vijeća Univerziteta u Sarajevu - Fakulteta islamskih nauka u akademskoj 2024/25. godini održane 4. septembra 2025. </w:t>
      </w:r>
    </w:p>
  </w:footnote>
  <w:footnote w:id="18">
    <w:p>
      <w:pPr>
        <w:pStyle w:val="FootnoteText"/>
        <w:jc w:val="both"/>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Pravilnik o ocjenjivanju rada nenastavnog osoblja Fakulteta islamskih nauka Univerziteta u Sarajevu, </w:t>
      </w:r>
      <w:hyperlink r:id="rId10" w:history="1">
        <w:r>
          <w:rPr>
            <w:rStyle w:val="Hyperlink"/>
            <w:rFonts w:asciiTheme="majorBidi" w:hAnsiTheme="majorBidi" w:cstheme="majorBidi"/>
            <w:lang w:val="bs-Latn-BA"/>
          </w:rPr>
          <w:t>Pravilnik o ocjenjivanju rada nenastavnog osoblja</w:t>
        </w:r>
      </w:hyperlink>
      <w:r>
        <w:rPr>
          <w:rFonts w:asciiTheme="majorBidi" w:hAnsiTheme="majorBidi" w:cstheme="majorBidi"/>
          <w:lang w:val="bs-Latn-BA"/>
        </w:rPr>
        <w:t>.</w:t>
      </w:r>
    </w:p>
  </w:footnote>
  <w:footnote w:id="19">
    <w:p>
      <w:pPr>
        <w:pStyle w:val="FootnoteText"/>
        <w:jc w:val="both"/>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Izvještaj o ocjeni kvaliteta procesa stručne, administrativne i tehničke podrške na Univerzitetu u Sarajevu – Fakultetu islamskih nauka usvojen na 1. sjednici Odbora za osiguranje kvaliteta Univerziteta u Sarajevu – Fakulteta islamskih nauka održanoj 26. 11. 2025.</w:t>
      </w:r>
    </w:p>
  </w:footnote>
  <w:footnote w:id="20">
    <w:p>
      <w:pPr>
        <w:pStyle w:val="FootnoteText"/>
        <w:jc w:val="both"/>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Izvještaj o rezultatima ankete s akademskom osobljem Fakulteta s preporukama usvojen na 6. redovnoj sjednici Vijeća Univerziteta u Sarajevu – Fakulteta islamskih nauka od 5. juna 2024. V. također </w:t>
      </w:r>
      <w:r>
        <w:rPr>
          <w:rFonts w:asciiTheme="majorBidi" w:hAnsiTheme="majorBidi" w:cstheme="majorBidi"/>
          <w:i/>
          <w:iCs/>
          <w:lang w:val="bs-Latn-BA"/>
        </w:rPr>
        <w:t>Samoevaluacijski izvještaj</w:t>
      </w:r>
      <w:r>
        <w:rPr>
          <w:rFonts w:asciiTheme="majorBidi" w:hAnsiTheme="majorBidi" w:cstheme="majorBidi"/>
          <w:lang w:val="bs-Latn-BA"/>
        </w:rPr>
        <w:t>, str. 124-125.</w:t>
      </w:r>
    </w:p>
  </w:footnote>
  <w:footnote w:id="21">
    <w:p>
      <w:pPr>
        <w:pStyle w:val="FootnoteText"/>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w:t>
      </w:r>
      <w:r>
        <w:rPr>
          <w:rFonts w:asciiTheme="majorBidi" w:hAnsiTheme="majorBidi" w:cstheme="majorBidi"/>
          <w:i/>
          <w:iCs/>
          <w:lang w:val="bs-Latn-BA"/>
        </w:rPr>
        <w:t>Samoevaluacijski izvještaj</w:t>
      </w:r>
      <w:r>
        <w:rPr>
          <w:rFonts w:asciiTheme="majorBidi" w:hAnsiTheme="majorBidi" w:cstheme="majorBidi"/>
          <w:lang w:val="bs-Latn-BA"/>
        </w:rPr>
        <w:t>, str. 124.</w:t>
      </w:r>
    </w:p>
  </w:footnote>
  <w:footnote w:id="22">
    <w:p>
      <w:pPr>
        <w:pStyle w:val="FootnoteText"/>
        <w:jc w:val="both"/>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„Usvojen Samoevaluacijski izvještaj Fakulteta islamskih nauka za studijske programe prvog i drugog ciklusa studija“, </w:t>
      </w:r>
      <w:hyperlink r:id="rId11" w:history="1">
        <w:r>
          <w:rPr>
            <w:rStyle w:val="Hyperlink"/>
            <w:rFonts w:asciiTheme="majorBidi" w:hAnsiTheme="majorBidi" w:cstheme="majorBidi"/>
            <w:lang w:val="bs-Latn-BA"/>
          </w:rPr>
          <w:t>25-25-Informacija-o-usvajanju-Samoevaluacijskog-izvjestaja.pdf</w:t>
        </w:r>
      </w:hyperlink>
    </w:p>
  </w:footnote>
  <w:footnote w:id="23">
    <w:p>
      <w:pPr>
        <w:pStyle w:val="FootnoteText"/>
        <w:jc w:val="both"/>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Zapisnik sa 7. redovne sjednice Vijeća Univerziteta u Sarajevu – Fakulteta islamskih nauka koja je održana 30. juna 2022.</w:t>
      </w:r>
    </w:p>
  </w:footnote>
  <w:footnote w:id="24">
    <w:p>
      <w:pPr>
        <w:pStyle w:val="FootnoteText"/>
        <w:rPr>
          <w:lang w:val="bs-Latn-BA"/>
        </w:rPr>
      </w:pPr>
      <w:r>
        <w:rPr>
          <w:rStyle w:val="FootnoteReference"/>
        </w:rPr>
        <w:footnoteRef/>
      </w:r>
      <w:r>
        <w:rPr>
          <w:lang w:val="bs-Latn-BA"/>
        </w:rPr>
        <w:t xml:space="preserve"> </w:t>
      </w:r>
      <w:r>
        <w:rPr>
          <w:rFonts w:asciiTheme="majorBidi" w:hAnsiTheme="majorBidi" w:cstheme="majorBidi"/>
          <w:i/>
          <w:iCs/>
          <w:lang w:val="bs-Latn-BA"/>
        </w:rPr>
        <w:t>Samoevaluacijski izvještaj</w:t>
      </w:r>
      <w:r>
        <w:rPr>
          <w:rFonts w:asciiTheme="majorBidi" w:hAnsiTheme="majorBidi" w:cstheme="majorBidi"/>
          <w:lang w:val="bs-Latn-BA"/>
        </w:rPr>
        <w:t>, str. 96-97.</w:t>
      </w:r>
    </w:p>
  </w:footnote>
  <w:footnote w:id="25">
    <w:p>
      <w:pPr>
        <w:pStyle w:val="FootnoteText"/>
        <w:rPr>
          <w:rFonts w:asciiTheme="majorBidi" w:hAnsiTheme="majorBidi" w:cstheme="majorBidi"/>
          <w:lang w:val="bs-Latn-BA"/>
        </w:rPr>
      </w:pPr>
      <w:r>
        <w:rPr>
          <w:rStyle w:val="FootnoteReference"/>
          <w:rFonts w:asciiTheme="majorBidi" w:hAnsiTheme="majorBidi" w:cstheme="majorBidi"/>
        </w:rPr>
        <w:footnoteRef/>
      </w:r>
      <w:r>
        <w:rPr>
          <w:rFonts w:asciiTheme="majorBidi" w:hAnsiTheme="majorBidi" w:cstheme="majorBidi"/>
          <w:lang w:val="bs-Latn-BA"/>
        </w:rPr>
        <w:t xml:space="preserve"> </w:t>
      </w:r>
      <w:r>
        <w:rPr>
          <w:rFonts w:asciiTheme="majorBidi" w:hAnsiTheme="majorBidi" w:cstheme="majorBidi"/>
          <w:i/>
          <w:iCs/>
          <w:lang w:val="bs-Latn-BA"/>
        </w:rPr>
        <w:t>Samoevaluacijski izvještaj</w:t>
      </w:r>
      <w:r>
        <w:rPr>
          <w:rFonts w:asciiTheme="majorBidi" w:hAnsiTheme="majorBidi" w:cstheme="majorBidi"/>
          <w:lang w:val="bs-Latn-BA"/>
        </w:rPr>
        <w:t>, str. 26, 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FA367-18BB-400B-A02C-810F213B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fin.unsa.ba/sistem-osiguranja-kvaliteta/" TargetMode="External"/><Relationship Id="rId3" Type="http://schemas.openxmlformats.org/officeDocument/2006/relationships/hyperlink" Target="https://fin.unsa.ba/wp-content/uploads/2025/05/Zahtjev-za-akreditaciju-UNSA-FIN-17.-4.-2025.pdf" TargetMode="External"/><Relationship Id="rId7" Type="http://schemas.openxmlformats.org/officeDocument/2006/relationships/hyperlink" Target="https://fin.unsa.ba/wp-content/uploads/2023/12/Strategija-razvoja-visokog-obrazovanja-i-naucnoistrazivackog-rada-IZ-BiH-2014.-2024.pdf" TargetMode="External"/><Relationship Id="rId2" Type="http://schemas.openxmlformats.org/officeDocument/2006/relationships/hyperlink" Target="https://www.enqa.eu/esg-standards-and-guidelines-for-quality-assurance-in-the-european-higher-education-area/" TargetMode="External"/><Relationship Id="rId1" Type="http://schemas.openxmlformats.org/officeDocument/2006/relationships/hyperlink" Target="https://fin.unsa.ba/wp-content/uploads/2025/05/Odluka-Senata-UNSA-o-usvajanju-SEI-26.-5.-2025.pdf" TargetMode="External"/><Relationship Id="rId6" Type="http://schemas.openxmlformats.org/officeDocument/2006/relationships/hyperlink" Target="file:///C:\Users\Ndim2\Downloads\dokumenti_agencije_(16)_(1).pdf" TargetMode="External"/><Relationship Id="rId11" Type="http://schemas.openxmlformats.org/officeDocument/2006/relationships/hyperlink" Target="https://fin.unsa.ba/wp-content/uploads/2025/05/25-25-Informacija-o-usvajanju-Samoevaluacijskog-izvjestaja.pdf" TargetMode="External"/><Relationship Id="rId5" Type="http://schemas.openxmlformats.org/officeDocument/2006/relationships/hyperlink" Target="https://unsa.ba/o-univerzitetu/kvalitet-na-unsa/dokumenti-i-smjernice" TargetMode="External"/><Relationship Id="rId10" Type="http://schemas.openxmlformats.org/officeDocument/2006/relationships/hyperlink" Target="https://fin.unsa.ba/wp-content/uploads/2022/06/PRAVILNIK-O-OCJENJIVANJU-NENASTAVNOG-OSOBLJA.pdf" TargetMode="External"/><Relationship Id="rId4" Type="http://schemas.openxmlformats.org/officeDocument/2006/relationships/hyperlink" Target="file:///C:\Users\Ndim2\Downloads\Bolonjska_deklaracija_1999.pdf" TargetMode="External"/><Relationship Id="rId9" Type="http://schemas.openxmlformats.org/officeDocument/2006/relationships/hyperlink" Target="https://www.unsa.ba/sites/default/files/dodatak/2024-07/Priru%C4%8Dnik%20kvaliteta%20Univerzitet%20u%20Sarajev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Ndim23lap@gmail.com</dc:creator>
  <cp:keywords/>
  <dc:description/>
  <cp:lastModifiedBy>User</cp:lastModifiedBy>
  <cp:revision>2</cp:revision>
  <cp:lastPrinted>2026-01-20T08:23:00Z</cp:lastPrinted>
  <dcterms:created xsi:type="dcterms:W3CDTF">2026-01-20T08:34:00Z</dcterms:created>
  <dcterms:modified xsi:type="dcterms:W3CDTF">2026-01-20T08:34:00Z</dcterms:modified>
</cp:coreProperties>
</file>