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20" w:line="240" w:lineRule="auto"/>
        <w:jc w:val="both"/>
        <w:rPr>
          <w:rFonts w:ascii="Times New Roman" w:hAnsi="Times New Roman"/>
          <w:lang w:val="bs-Latn-BA"/>
        </w:rPr>
      </w:pPr>
    </w:p>
    <w:p>
      <w:pPr>
        <w:spacing w:after="120" w:line="240" w:lineRule="auto"/>
        <w:jc w:val="both"/>
        <w:rPr>
          <w:lang w:val="bs-Latn-BA"/>
        </w:rPr>
      </w:pPr>
      <w:r>
        <w:rPr>
          <w:rFonts w:ascii="Times New Roman" w:hAnsi="Times New Roman"/>
          <w:lang w:val="bs-Latn-BA"/>
        </w:rPr>
        <w:t xml:space="preserve">U skladu sa članom 107. Zakona o visokom obrazovanju („Službene novine Kantona Sarajevo“, broj: 36/22), članom 174. Statuta Univerziteta u Sarajevu, Pravilima studiranja za prvi i drugi ciklus studija, integrisani, stručni i specijalistički studij na Univerzitetu u Sarajevu, Odlukom Senata Univerziteta u Sarajevo broj: 01-11-45/24 od 26. 06. 2024. godine o bitnim elementima ugovora o studiranju i Odlukom Vlade Kantona Sarajevo o davanju saglasnosti na visinu participacije cijena usluga, upisnina i drugih troškova studija Univerziteta u Sarajevu te fakulteta i akademija u njegovom sastavu („Službene novine Kantona Sarajevo“, br.: </w:t>
      </w:r>
      <w:r>
        <w:rPr>
          <w:rFonts w:ascii="Times New Roman" w:eastAsia="Times New Roman" w:hAnsi="Times New Roman"/>
          <w:spacing w:val="-5"/>
          <w:lang w:val="bs-Latn-BA" w:eastAsia="hr-HR"/>
        </w:rPr>
        <w:t>19/09, 31/12, 36/12, 4/15, 15/15, 16/18, 21/18 i 25/21</w:t>
      </w:r>
      <w:r>
        <w:rPr>
          <w:rFonts w:ascii="Times New Roman" w:hAnsi="Times New Roman"/>
          <w:lang w:val="bs-Latn-BA"/>
        </w:rPr>
        <w:t xml:space="preserve">), ugovorne strane: </w:t>
      </w:r>
    </w:p>
    <w:p>
      <w:pPr>
        <w:pStyle w:val="NoSpacing"/>
        <w:rPr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1.</w:t>
      </w:r>
      <w:r>
        <w:rPr>
          <w:b/>
          <w:lang w:val="bs-Latn-B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s-Latn-BA"/>
        </w:rPr>
        <w:t xml:space="preserve">FAKULTET ISLAMSKIH NAUKA (u daljnjem tekstu: </w:t>
      </w:r>
    </w:p>
    <w:p>
      <w:pPr>
        <w:pStyle w:val="NoSpacing"/>
        <w:tabs>
          <w:tab w:val="left" w:pos="4755"/>
        </w:tabs>
        <w:rPr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ab/>
      </w:r>
    </w:p>
    <w:p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Fakultet), sa sjedištem u Sarajevu, </w:t>
      </w:r>
      <w:proofErr w:type="spellStart"/>
      <w:r>
        <w:rPr>
          <w:rFonts w:ascii="Times New Roman" w:hAnsi="Times New Roman"/>
          <w:b/>
          <w:sz w:val="24"/>
          <w:szCs w:val="24"/>
          <w:lang w:val="bs-Latn-BA"/>
        </w:rPr>
        <w:t>Ćemerlina</w:t>
      </w:r>
      <w:proofErr w:type="spellEnd"/>
      <w:r>
        <w:rPr>
          <w:rFonts w:ascii="Times New Roman" w:hAnsi="Times New Roman"/>
          <w:b/>
          <w:sz w:val="24"/>
          <w:szCs w:val="24"/>
          <w:lang w:val="bs-Latn-BA"/>
        </w:rPr>
        <w:t xml:space="preserve"> 54, zastupan od dekana, </w:t>
      </w:r>
    </w:p>
    <w:p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>
      <w:pPr>
        <w:pStyle w:val="NoSpacing"/>
        <w:rPr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prof. dr. Mustafe </w:t>
      </w:r>
      <w:proofErr w:type="spellStart"/>
      <w:r>
        <w:rPr>
          <w:rFonts w:ascii="Times New Roman" w:hAnsi="Times New Roman"/>
          <w:b/>
          <w:sz w:val="24"/>
          <w:szCs w:val="24"/>
          <w:lang w:val="bs-Latn-BA"/>
        </w:rPr>
        <w:t>Hasanija</w:t>
      </w:r>
      <w:proofErr w:type="spellEnd"/>
      <w:r>
        <w:rPr>
          <w:rFonts w:ascii="Times New Roman" w:hAnsi="Times New Roman"/>
          <w:b/>
          <w:sz w:val="24"/>
          <w:szCs w:val="24"/>
          <w:lang w:val="bs-Latn-BA"/>
        </w:rPr>
        <w:t>, i</w:t>
      </w:r>
    </w:p>
    <w:p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>
      <w:pPr>
        <w:pStyle w:val="NoSpacing"/>
        <w:rPr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2. STUDENT ________________________________(u daljnjem tekstu: student),</w:t>
      </w:r>
    </w:p>
    <w:p>
      <w:pPr>
        <w:pStyle w:val="NoSpacing"/>
        <w:tabs>
          <w:tab w:val="left" w:pos="2490"/>
        </w:tabs>
        <w:rPr>
          <w:lang w:val="bs-Latn-BA"/>
        </w:rPr>
      </w:pPr>
      <w:r>
        <w:rPr>
          <w:b/>
          <w:lang w:val="bs-Latn-BA"/>
        </w:rPr>
        <w:tab/>
      </w:r>
      <w:r>
        <w:rPr>
          <w:rFonts w:ascii="Times New Roman" w:hAnsi="Times New Roman"/>
          <w:sz w:val="18"/>
          <w:szCs w:val="18"/>
          <w:lang w:val="bs-Latn-BA"/>
        </w:rPr>
        <w:t>(ime i prezime)</w:t>
      </w:r>
    </w:p>
    <w:p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rođen/a _________________ godine u _______________, JMBG* ____________________,</w:t>
      </w:r>
    </w:p>
    <w:p>
      <w:pPr>
        <w:pStyle w:val="NoSpacing"/>
        <w:tabs>
          <w:tab w:val="left" w:pos="1125"/>
          <w:tab w:val="left" w:pos="4230"/>
        </w:tabs>
        <w:rPr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sz w:val="20"/>
          <w:szCs w:val="20"/>
          <w:lang w:val="bs-Latn-BA"/>
        </w:rPr>
        <w:t>(datum rođenja)</w:t>
      </w:r>
      <w:r>
        <w:rPr>
          <w:rFonts w:ascii="Times New Roman" w:hAnsi="Times New Roman"/>
          <w:sz w:val="20"/>
          <w:szCs w:val="20"/>
          <w:lang w:val="bs-Latn-BA"/>
        </w:rPr>
        <w:tab/>
        <w:t>(mjesto rođenja)</w:t>
      </w:r>
    </w:p>
    <w:p>
      <w:pPr>
        <w:pStyle w:val="NoSpacing"/>
        <w:rPr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upisan/a akademske 2026/2027. godine u prvu godinu prvog ciklusa studija,</w:t>
      </w:r>
    </w:p>
    <w:p>
      <w:pPr>
        <w:pStyle w:val="NoSpacing"/>
        <w:tabs>
          <w:tab w:val="left" w:pos="8850"/>
        </w:tabs>
        <w:rPr>
          <w:b/>
          <w:lang w:val="bs-Latn-BA"/>
        </w:rPr>
      </w:pPr>
    </w:p>
    <w:p>
      <w:pPr>
        <w:pStyle w:val="NoSpacing"/>
        <w:tabs>
          <w:tab w:val="left" w:pos="8850"/>
        </w:tabs>
        <w:rPr>
          <w:b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 u statusu _____________________ studenta, zaključuju:</w:t>
      </w:r>
    </w:p>
    <w:p>
      <w:pPr>
        <w:pStyle w:val="NoSpacing"/>
        <w:rPr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                      </w:t>
      </w:r>
      <w:r>
        <w:rPr>
          <w:rFonts w:ascii="Times New Roman" w:hAnsi="Times New Roman"/>
          <w:sz w:val="18"/>
          <w:szCs w:val="18"/>
          <w:lang w:val="bs-Latn-BA"/>
        </w:rPr>
        <w:t xml:space="preserve">(redovni, </w:t>
      </w:r>
      <w:proofErr w:type="spellStart"/>
      <w:r>
        <w:rPr>
          <w:rFonts w:ascii="Times New Roman" w:hAnsi="Times New Roman"/>
          <w:sz w:val="18"/>
          <w:szCs w:val="18"/>
          <w:lang w:val="bs-Latn-BA"/>
        </w:rPr>
        <w:t>rsf</w:t>
      </w:r>
      <w:proofErr w:type="spellEnd"/>
      <w:r>
        <w:rPr>
          <w:rFonts w:ascii="Times New Roman" w:hAnsi="Times New Roman"/>
          <w:sz w:val="18"/>
          <w:szCs w:val="18"/>
          <w:lang w:val="bs-Latn-BA"/>
        </w:rPr>
        <w:t>., vanredni)</w:t>
      </w:r>
    </w:p>
    <w:p>
      <w:pPr>
        <w:tabs>
          <w:tab w:val="center" w:pos="5233"/>
        </w:tabs>
        <w:spacing w:after="120"/>
        <w:rPr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ab/>
      </w:r>
    </w:p>
    <w:p>
      <w:pPr>
        <w:spacing w:after="12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UGOVOR O STUDIRANJU</w:t>
      </w:r>
    </w:p>
    <w:p>
      <w:pPr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za prvi ciklus studija</w:t>
      </w:r>
    </w:p>
    <w:p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Predmet ugovora</w:t>
      </w:r>
    </w:p>
    <w:p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1.</w:t>
      </w:r>
    </w:p>
    <w:p>
      <w:pPr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Predmet ovog ugovora je reguliranje međusobnih prava i obaveza između fakulteta i studenta.</w:t>
      </w:r>
    </w:p>
    <w:p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Prava i obaveze fakulteta</w:t>
      </w:r>
    </w:p>
    <w:p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2.</w:t>
      </w:r>
    </w:p>
    <w:p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Fakultet se obavezuje da studentu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obezbijedi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uvjete za prisustvo i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praćenje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nastave, polaganje ispita u propisanim ispitnim rokovima, stjecanje diplome i odgovarajućeg stručnog zvanja po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okončanju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studija u skladu sa studijskim programom, kao i druga prava utvrđena Zakonom o visokom obrazovanju Kantona Sarajevo, Statutom Univerziteta u Sarajevu, Pravilima studiranja za prvi i drugi ciklus studija, integrisani, stručni i specijalistički studij na Univerzitetu u Sarajevu i drugim važećim aktima Kantona Sarajevo, Univerziteta u Sarajevu i Fakulteta.</w:t>
      </w:r>
    </w:p>
    <w:p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3.</w:t>
      </w:r>
    </w:p>
    <w:p>
      <w:pPr>
        <w:spacing w:line="240" w:lineRule="auto"/>
        <w:jc w:val="both"/>
        <w:rPr>
          <w:rFonts w:ascii="Times New Roman" w:hAnsi="Times New Roman"/>
          <w:sz w:val="20"/>
          <w:szCs w:val="20"/>
          <w:lang w:val="bs-Latn-BA"/>
        </w:rPr>
      </w:pPr>
    </w:p>
    <w:p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Fakultet ima pravo da od studenta naplati školarinu, upisninu kao i druge naknade koje uključuju naknadu za razvoj informacionog sistema i informacione infrastrukture na Univerzitetu u Sarajevu i druge usluge utvrđene aktom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Osnivača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kojim se uređuje visina participacije.</w:t>
      </w:r>
    </w:p>
    <w:p>
      <w:pPr>
        <w:spacing w:line="240" w:lineRule="auto"/>
        <w:jc w:val="both"/>
        <w:rPr>
          <w:rFonts w:ascii="Times New Roman" w:hAnsi="Times New Roman"/>
          <w:sz w:val="20"/>
          <w:szCs w:val="20"/>
          <w:lang w:val="bs-Latn-BA"/>
        </w:rPr>
      </w:pPr>
    </w:p>
    <w:p>
      <w:pPr>
        <w:spacing w:line="240" w:lineRule="auto"/>
        <w:jc w:val="both"/>
        <w:rPr>
          <w:rFonts w:ascii="Times New Roman" w:hAnsi="Times New Roman"/>
          <w:sz w:val="20"/>
          <w:szCs w:val="20"/>
          <w:lang w:val="bs-Latn-BA"/>
        </w:rPr>
      </w:pPr>
      <w:r>
        <w:rPr>
          <w:rFonts w:ascii="Times New Roman" w:hAnsi="Times New Roman"/>
          <w:sz w:val="20"/>
          <w:szCs w:val="20"/>
          <w:lang w:val="bs-Latn-BA"/>
        </w:rPr>
        <w:t>* ili neki drugi identifikator</w:t>
      </w:r>
    </w:p>
    <w:p>
      <w:pPr>
        <w:spacing w:line="240" w:lineRule="auto"/>
        <w:jc w:val="both"/>
        <w:rPr>
          <w:rFonts w:ascii="Times New Roman" w:hAnsi="Times New Roman"/>
          <w:sz w:val="20"/>
          <w:szCs w:val="20"/>
          <w:lang w:val="bs-Latn-BA"/>
        </w:rPr>
      </w:pPr>
    </w:p>
    <w:p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lastRenderedPageBreak/>
        <w:t>Prava i obaveze studenta</w:t>
      </w:r>
    </w:p>
    <w:p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4.</w:t>
      </w:r>
    </w:p>
    <w:p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/>
          <w:sz w:val="24"/>
          <w:szCs w:val="24"/>
          <w:lang w:val="bs-Latn-BA" w:eastAsia="hr-HR"/>
        </w:rPr>
        <w:t>U skladu sa Zakonom o visokom obrazovanju Kantona Sarajevo, Statutom Univerziteta u Sarajevu i Pravilima studiranja, student ima sljedeća prava: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prisustvovanje svim oblicima nastave,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kvalitetan nastavni proces u skladu sa usvojenim planom i programom,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blagovremeno i tačno informiranje o svim pitanjima koja se odnose na studij,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da na transparentan način bude upoznat o rasporedu nastave i ispitnim terminima na nivou studijske godine i to u prve dvije sedmice studijske godine,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ravnopravnost u pogledu uvjeta studija i tretmana na visokoškolskoj ustanovi kao i na povlastice koje nosi status studenta,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različitost i zaštitu od diskriminacije,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pravo na zdravstvenu zaštitu u skladu sa Zakonom,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korištenje biblioteke i drugih usluga koje se pružaju studentima na visokoškolskoj ustanovi, a u </w:t>
      </w:r>
    </w:p>
    <w:p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skladu sa aktima Fakulteta/Univerziteta,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konsultacije i pomoć akademskog osoblja u savladavanju nastavnog sadržaja, a posebno pri izradi završnog rada,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slobodu mišljenja i iznošenja ličnih stavova koji su u vezi sa nastavnim sadržajem u toku realiziranja nastavnog procesa,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evaluaciju rada akademskog osoblja, 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priznavanje i prijenos bodova između visokoškolskih ustanova s ciljem osiguranja mobilnosti,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učešće u postupku izbora za studentsko predstavničko tijelo i druga tijela ustanovljena Statutom </w:t>
      </w:r>
    </w:p>
    <w:p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Univerziteta u Sarajevu,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sudjelovanje u radu studentskih organizacija,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sudjelovanje u radu i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odlučivanju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tijela fakulteta u skladu sa Statutom,</w:t>
      </w:r>
    </w:p>
    <w:p>
      <w:pPr>
        <w:pStyle w:val="NoSpacing"/>
        <w:numPr>
          <w:ilvl w:val="0"/>
          <w:numId w:val="1"/>
        </w:numPr>
        <w:suppressAutoHyphens w:val="0"/>
        <w:jc w:val="both"/>
        <w:textAlignment w:val="auto"/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završiti studijski program po kojem je upisan na fakultet Univerziteta u Sarajevu u roku trajanja jednog ciklusa studija plus dvije studijske godine,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zaštitu u slučaju povrede nekog od njegovih prava na način utvrđen Zakonom i Statutom,</w:t>
      </w:r>
    </w:p>
    <w:p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druga prava predviđena Statutom i drugim općim aktima Univerziteta ili fakulteta.</w:t>
      </w:r>
    </w:p>
    <w:p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s-Latn-BA"/>
        </w:rPr>
      </w:pPr>
    </w:p>
    <w:p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5.</w:t>
      </w:r>
    </w:p>
    <w:p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Student ima pravo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završiti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studijski program na koji je upisan u roku ne dužem od njegovog nominalnog trajanja produženog za dvije akademske godine.</w:t>
      </w:r>
    </w:p>
    <w:p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Fakultet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okončao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te za tekuću studijsku godinu.</w:t>
      </w:r>
    </w:p>
    <w:p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O izmjenama i dopunama nastavnog plana i programa Fakultet je dužan blagovremeno informirati studenta.</w:t>
      </w:r>
    </w:p>
    <w:p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Nastavni plan i program u formi tabele ili ECTS kataloga/informacijskog kataloga može biti sastavni dio ugovora o studiranju.</w:t>
      </w:r>
    </w:p>
    <w:p>
      <w:pPr>
        <w:spacing w:after="0"/>
        <w:rPr>
          <w:rFonts w:ascii="Times New Roman" w:hAnsi="Times New Roman"/>
          <w:sz w:val="24"/>
          <w:szCs w:val="24"/>
          <w:lang w:val="bs-Latn-BA"/>
        </w:rPr>
      </w:pPr>
    </w:p>
    <w:p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6.</w:t>
      </w:r>
    </w:p>
    <w:p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Student koji studira na Fakultetu Univerziteta u Sarajevu ima sljedeće obaveze:</w:t>
      </w:r>
    </w:p>
    <w:p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pridržavati se Pravila studiranja koja je propisao Univerzitet u Sarajevu,</w:t>
      </w:r>
    </w:p>
    <w:p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ispunjavati nastavne i druge obaveze studenta,</w:t>
      </w:r>
    </w:p>
    <w:p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iskazivati poštovanje prema pravima akademskog i neakademskog osoblja, kao i pravima drugih </w:t>
      </w:r>
    </w:p>
    <w:p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studenata na fakultetu,</w:t>
      </w:r>
    </w:p>
    <w:p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uredno izvršavati svoje studijske obaveze i učestvovati u akademskim aktivnostima,</w:t>
      </w:r>
    </w:p>
    <w:p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lastRenderedPageBreak/>
        <w:t>poštivati kućni red, etički kodeks i kodeks ponašanja i oblačenja,</w:t>
      </w:r>
    </w:p>
    <w:p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postupati savjesno sa imovinom Fakulteta, a u slučaju nesavjesnog postupanja i pričinjene materijalne štete dužan je istu nadoknaditi u skladu sa odlukom vijeća Fakulteta,</w:t>
      </w:r>
    </w:p>
    <w:p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druge obaveze utvrđene Zakonom, Statutom ili drugim aktom Univerziteta u Sarajevu,.</w:t>
      </w:r>
    </w:p>
    <w:p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bs-Latn-BA"/>
        </w:rPr>
        <w:t>Finansiranje</w:t>
      </w:r>
      <w:proofErr w:type="spellEnd"/>
      <w:r>
        <w:rPr>
          <w:rFonts w:ascii="Times New Roman" w:hAnsi="Times New Roman"/>
          <w:b/>
          <w:sz w:val="24"/>
          <w:szCs w:val="24"/>
          <w:lang w:val="bs-Latn-BA"/>
        </w:rPr>
        <w:t xml:space="preserve"> studija**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7.</w:t>
      </w:r>
    </w:p>
    <w:p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Jedinične cijene usluga, upisnina i školarina utvrđene su odlukama Upravnog odbora Univerziteta u Sarajevu i Odlukom Vlade Kantona Sarajevo o davanju saglasnosti na visinu participacije cijena usluga, upisnina i drugih troškova studija Univerziteta u Sarajevu, te fakulteta i akademija u njegovom sastavu (“Službene novine Kantona Sarajevo“, broj: </w:t>
      </w:r>
      <w:r>
        <w:rPr>
          <w:rFonts w:ascii="Times New Roman" w:eastAsia="Times New Roman" w:hAnsi="Times New Roman"/>
          <w:spacing w:val="-5"/>
          <w:sz w:val="24"/>
          <w:szCs w:val="24"/>
          <w:lang w:val="bs-Latn-BA" w:eastAsia="hr-HR"/>
        </w:rPr>
        <w:t>19/09, 31/12, 36/12, 4/15, 15/15, 16/18, 21/18 i 25/21</w:t>
      </w:r>
      <w:r>
        <w:rPr>
          <w:rFonts w:ascii="Times New Roman" w:hAnsi="Times New Roman"/>
          <w:sz w:val="24"/>
          <w:szCs w:val="24"/>
          <w:lang w:val="bs-Latn-BA"/>
        </w:rPr>
        <w:t>).</w:t>
      </w:r>
    </w:p>
    <w:p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Iznos upisnine __________________, po osnovu odluke iz prethodnog stava, uplatit će se prije upisa u</w:t>
      </w:r>
    </w:p>
    <w:p>
      <w:pPr>
        <w:pStyle w:val="NoSpacing"/>
        <w:tabs>
          <w:tab w:val="left" w:pos="1290"/>
        </w:tabs>
        <w:jc w:val="both"/>
        <w:rPr>
          <w:lang w:val="bs-Latn-BA"/>
        </w:rPr>
      </w:pPr>
      <w:r>
        <w:rPr>
          <w:rFonts w:ascii="Times New Roman" w:hAnsi="Times New Roman"/>
          <w:lang w:val="bs-Latn-BA"/>
        </w:rPr>
        <w:t xml:space="preserve">                        </w:t>
      </w:r>
      <w:r>
        <w:rPr>
          <w:rFonts w:ascii="Times New Roman" w:hAnsi="Times New Roman"/>
          <w:sz w:val="18"/>
          <w:szCs w:val="18"/>
          <w:lang w:val="bs-Latn-BA"/>
        </w:rPr>
        <w:t>(redovnog studija)</w:t>
      </w:r>
    </w:p>
    <w:p>
      <w:pPr>
        <w:pStyle w:val="NoSpacing"/>
        <w:jc w:val="both"/>
        <w:rPr>
          <w:lang w:val="bs-Latn-BA"/>
        </w:rPr>
      </w:pPr>
      <w:r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sz w:val="24"/>
          <w:szCs w:val="24"/>
          <w:lang w:val="bs-Latn-BA"/>
        </w:rPr>
        <w:t>odgovarajuću godinu studija, ukoliko drugim važećim aktima nije utvrđeno drugačije.</w:t>
      </w:r>
    </w:p>
    <w:p>
      <w:pPr>
        <w:pStyle w:val="NoSpacing"/>
        <w:jc w:val="both"/>
        <w:rPr>
          <w:rFonts w:ascii="Times New Roman" w:hAnsi="Times New Roman"/>
          <w:lang w:val="bs-Latn-BA"/>
        </w:rPr>
      </w:pPr>
    </w:p>
    <w:p>
      <w:pPr>
        <w:pStyle w:val="NoSpacing"/>
        <w:jc w:val="both"/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Iznos školarine</w:t>
      </w:r>
      <w:r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sz w:val="24"/>
          <w:szCs w:val="24"/>
          <w:lang w:val="bs-Latn-BA"/>
        </w:rPr>
        <w:t>___________________, po osnovu odluke iz stava 1, uplatit će se:</w:t>
      </w:r>
      <w:r>
        <w:rPr>
          <w:rFonts w:ascii="Times New Roman" w:hAnsi="Times New Roman"/>
          <w:lang w:val="bs-Latn-BA"/>
        </w:rPr>
        <w:t xml:space="preserve"> </w:t>
      </w:r>
    </w:p>
    <w:p>
      <w:pPr>
        <w:pStyle w:val="NoSpacing"/>
        <w:tabs>
          <w:tab w:val="left" w:pos="1290"/>
        </w:tabs>
        <w:jc w:val="both"/>
        <w:rPr>
          <w:lang w:val="bs-Latn-BA"/>
        </w:rPr>
      </w:pPr>
      <w:r>
        <w:rPr>
          <w:rFonts w:ascii="Times New Roman" w:hAnsi="Times New Roman"/>
          <w:lang w:val="bs-Latn-BA"/>
        </w:rPr>
        <w:t xml:space="preserve">                        </w:t>
      </w:r>
      <w:r>
        <w:rPr>
          <w:rFonts w:ascii="Times New Roman" w:hAnsi="Times New Roman"/>
          <w:sz w:val="18"/>
          <w:szCs w:val="18"/>
          <w:lang w:val="bs-Latn-BA"/>
        </w:rPr>
        <w:t xml:space="preserve">(vanrednog, </w:t>
      </w:r>
      <w:proofErr w:type="spellStart"/>
      <w:r>
        <w:rPr>
          <w:rFonts w:ascii="Times New Roman" w:hAnsi="Times New Roman"/>
          <w:sz w:val="18"/>
          <w:szCs w:val="18"/>
          <w:lang w:val="bs-Latn-BA"/>
        </w:rPr>
        <w:t>rsf</w:t>
      </w:r>
      <w:proofErr w:type="spellEnd"/>
      <w:r>
        <w:rPr>
          <w:rFonts w:ascii="Times New Roman" w:hAnsi="Times New Roman"/>
          <w:sz w:val="18"/>
          <w:szCs w:val="18"/>
          <w:lang w:val="bs-Latn-BA"/>
        </w:rPr>
        <w:t>.)</w:t>
      </w:r>
    </w:p>
    <w:p>
      <w:pPr>
        <w:pStyle w:val="NoSpacing"/>
        <w:tabs>
          <w:tab w:val="left" w:pos="1290"/>
        </w:tabs>
        <w:jc w:val="both"/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a)*  jednokratno, u punom iznosu prije upisa u odgovarajuću godinu studija,</w:t>
      </w:r>
      <w:r>
        <w:rPr>
          <w:sz w:val="24"/>
          <w:szCs w:val="24"/>
          <w:lang w:val="bs-Latn-BA"/>
        </w:rPr>
        <w:t xml:space="preserve"> </w:t>
      </w:r>
    </w:p>
    <w:p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b)*  u (3) rata: ___________ prije upisa zimskog semestra, ____________ prije upisa ljetnog semestra i </w:t>
      </w:r>
    </w:p>
    <w:p>
      <w:pPr>
        <w:pStyle w:val="NoSpacing"/>
        <w:tabs>
          <w:tab w:val="left" w:pos="1215"/>
          <w:tab w:val="left" w:pos="6090"/>
        </w:tabs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18"/>
          <w:szCs w:val="18"/>
          <w:lang w:val="bs-Latn-BA"/>
        </w:rPr>
        <w:t>(iznos prve rate)                                                                        (iznos druge rate)</w:t>
      </w:r>
    </w:p>
    <w:p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___________ najkasnije do </w:t>
      </w:r>
      <w:r>
        <w:rPr>
          <w:rFonts w:ascii="Times New Roman" w:hAnsi="Times New Roman"/>
          <w:b/>
          <w:sz w:val="24"/>
          <w:szCs w:val="24"/>
          <w:lang w:val="bs-Latn-BA"/>
        </w:rPr>
        <w:t>10. maja</w:t>
      </w:r>
      <w:r>
        <w:rPr>
          <w:rFonts w:ascii="Times New Roman" w:hAnsi="Times New Roman"/>
          <w:sz w:val="24"/>
          <w:szCs w:val="24"/>
          <w:lang w:val="bs-Latn-BA"/>
        </w:rPr>
        <w:t xml:space="preserve"> tekuće akademske godine.</w:t>
      </w:r>
    </w:p>
    <w:p>
      <w:pPr>
        <w:pStyle w:val="NoSpacing"/>
        <w:rPr>
          <w:lang w:val="bs-Latn-BA"/>
        </w:rPr>
      </w:pPr>
      <w:r>
        <w:rPr>
          <w:lang w:val="bs-Latn-BA"/>
        </w:rPr>
        <w:t>(</w:t>
      </w:r>
      <w:r>
        <w:rPr>
          <w:rFonts w:ascii="Times New Roman" w:hAnsi="Times New Roman"/>
          <w:sz w:val="18"/>
          <w:szCs w:val="18"/>
          <w:lang w:val="bs-Latn-BA"/>
        </w:rPr>
        <w:t>iznos treće rate</w:t>
      </w:r>
      <w:r>
        <w:rPr>
          <w:lang w:val="bs-Latn-BA"/>
        </w:rPr>
        <w:t>)</w:t>
      </w:r>
    </w:p>
    <w:p>
      <w:pPr>
        <w:pStyle w:val="NoSpacing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Uplata iznosa školarine kao i drugih finansijskih obaveza vrši se na račun Fakulteta </w:t>
      </w:r>
      <w:r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–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bs-Latn-BA"/>
        </w:rPr>
        <w:t xml:space="preserve">Rijaset IZ kod </w:t>
      </w:r>
      <w:r>
        <w:rPr>
          <w:rFonts w:ascii="Times New Roman" w:hAnsi="Times New Roman"/>
          <w:b/>
          <w:sz w:val="24"/>
          <w:szCs w:val="24"/>
          <w:lang w:val="bs-Latn-BA"/>
        </w:rPr>
        <w:t>BBI</w:t>
      </w:r>
      <w:r>
        <w:rPr>
          <w:rFonts w:ascii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s-Latn-BA"/>
        </w:rPr>
        <w:t>banke</w:t>
      </w:r>
      <w:r>
        <w:rPr>
          <w:rFonts w:ascii="Times New Roman" w:hAnsi="Times New Roman"/>
          <w:sz w:val="24"/>
          <w:szCs w:val="24"/>
          <w:lang w:val="bs-Latn-BA"/>
        </w:rPr>
        <w:t xml:space="preserve"> broj računa</w:t>
      </w:r>
      <w:r>
        <w:rPr>
          <w:rFonts w:ascii="Times New Roman" w:hAnsi="Times New Roman"/>
          <w:lang w:val="bs-Latn-BA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>1410010000274481</w:t>
      </w:r>
      <w:r>
        <w:rPr>
          <w:rFonts w:ascii="Times New Roman" w:hAnsi="Times New Roman"/>
          <w:bCs/>
          <w:sz w:val="24"/>
          <w:szCs w:val="24"/>
        </w:rPr>
        <w:t>.</w:t>
      </w:r>
    </w:p>
    <w:p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Uplata naknade za razvoj informacionog sistema i informacione infrastrukture na Univerzitetu (eUNSA) uplaćuje se na depozitni račun Kantona Sarajevo </w:t>
      </w:r>
      <w:r>
        <w:rPr>
          <w:rFonts w:ascii="Times New Roman" w:hAnsi="Times New Roman"/>
          <w:sz w:val="24"/>
          <w:szCs w:val="24"/>
          <w:lang w:val="bs-Latn-BA"/>
        </w:rPr>
        <w:t xml:space="preserve">kod </w:t>
      </w:r>
      <w:r>
        <w:rPr>
          <w:rFonts w:ascii="Times New Roman" w:hAnsi="Times New Roman"/>
          <w:b/>
          <w:sz w:val="24"/>
          <w:szCs w:val="24"/>
          <w:lang w:val="bs-Latn-BA"/>
        </w:rPr>
        <w:t>BBI</w:t>
      </w:r>
      <w:r>
        <w:rPr>
          <w:rFonts w:ascii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s-Latn-BA"/>
        </w:rPr>
        <w:t>banke</w:t>
      </w:r>
      <w:r>
        <w:rPr>
          <w:rFonts w:ascii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/>
          <w:sz w:val="24"/>
        </w:rPr>
        <w:t xml:space="preserve">broj računa: </w:t>
      </w:r>
      <w:r>
        <w:rPr>
          <w:rFonts w:ascii="Times New Roman" w:hAnsi="Times New Roman"/>
          <w:b/>
          <w:bCs/>
          <w:sz w:val="24"/>
        </w:rPr>
        <w:t>1411965320008475</w:t>
      </w:r>
      <w:r>
        <w:rPr>
          <w:rFonts w:ascii="Times New Roman" w:hAnsi="Times New Roman"/>
          <w:bCs/>
          <w:sz w:val="24"/>
        </w:rPr>
        <w:t>.</w:t>
      </w:r>
    </w:p>
    <w:p>
      <w:pPr>
        <w:pStyle w:val="NoSpacing"/>
        <w:rPr>
          <w:lang w:val="bs-Latn-BA"/>
        </w:rPr>
      </w:pPr>
    </w:p>
    <w:p>
      <w:pPr>
        <w:suppressAutoHyphens w:val="0"/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 (* </w:t>
      </w:r>
      <w:r>
        <w:rPr>
          <w:rFonts w:ascii="Times New Roman" w:hAnsi="Times New Roman"/>
          <w:sz w:val="20"/>
          <w:szCs w:val="20"/>
          <w:lang w:val="bs-Latn-BA"/>
        </w:rPr>
        <w:t>Dinamiku plaćanja, jednokratno ili u ratama, određuje fakultet/akademija.</w:t>
      </w:r>
      <w:r>
        <w:rPr>
          <w:rFonts w:ascii="Times New Roman" w:hAnsi="Times New Roman"/>
          <w:sz w:val="24"/>
          <w:szCs w:val="24"/>
          <w:lang w:val="bs-Latn-BA"/>
        </w:rPr>
        <w:t>)</w:t>
      </w:r>
    </w:p>
    <w:p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8.</w:t>
      </w:r>
    </w:p>
    <w:p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Troškovi participacije cijena usluga članica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9.</w:t>
      </w:r>
    </w:p>
    <w:p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/>
          <w:sz w:val="24"/>
          <w:szCs w:val="24"/>
          <w:lang w:val="bs-Latn-BA" w:eastAsia="hr-HR"/>
        </w:rPr>
        <w:t>Student ne može upisati narednu studijsku godinu, polagati ispite iz bilo kojeg predmeta u semestru, ukoliko nije uplaćena školarina na način predviđen članom 7. ovog ugovora.</w:t>
      </w:r>
    </w:p>
    <w:p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10.</w:t>
      </w:r>
    </w:p>
    <w:p>
      <w:pP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(1) Ukoliko student ne izvrši uplatu školarine, fakultet će ga pisanim putem upozoriti na njegovu </w:t>
      </w:r>
    </w:p>
    <w:p>
      <w:pP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/>
          <w:sz w:val="24"/>
          <w:szCs w:val="24"/>
          <w:lang w:val="bs-Latn-BA" w:eastAsia="hr-HR"/>
        </w:rPr>
        <w:t>obavezu plaćanja.</w:t>
      </w:r>
    </w:p>
    <w:p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(2) Ukoliko student i nakon upozorenja ne uplati zaostalu školarinu, fakultet može raskinuti ovaj ugovor te pokrenuti postupak s ciljem naplate dugovanja. </w:t>
      </w:r>
    </w:p>
    <w:p>
      <w:pPr>
        <w:pStyle w:val="ListParagraph"/>
        <w:numPr>
          <w:ilvl w:val="0"/>
          <w:numId w:val="6"/>
        </w:num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/>
          <w:sz w:val="24"/>
          <w:szCs w:val="24"/>
          <w:lang w:val="bs-Latn-BA" w:eastAsia="hr-HR"/>
        </w:rPr>
        <w:t>Studenti su obavezni skenirati sve uplatnice nakon izvršene uplate i postaviti ih u FOS – podsistem E-platforme FIN-a.</w:t>
      </w:r>
    </w:p>
    <w:p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>
      <w:pPr>
        <w:pStyle w:val="Footer"/>
        <w:rPr>
          <w:rFonts w:ascii="Times New Roman" w:hAnsi="Times New Roman"/>
          <w:lang w:val="bs-Latn-BA"/>
        </w:rPr>
      </w:pPr>
      <w:r>
        <w:rPr>
          <w:lang w:val="bs-Latn-BA"/>
        </w:rPr>
        <w:t>**</w:t>
      </w:r>
      <w:r>
        <w:rPr>
          <w:rFonts w:ascii="Times New Roman" w:hAnsi="Times New Roman"/>
          <w:lang w:val="bs-Latn-BA"/>
        </w:rPr>
        <w:t xml:space="preserve">Odjeljak </w:t>
      </w:r>
      <w:proofErr w:type="spellStart"/>
      <w:r>
        <w:rPr>
          <w:rFonts w:ascii="Times New Roman" w:hAnsi="Times New Roman"/>
          <w:b/>
          <w:lang w:val="bs-Latn-BA"/>
        </w:rPr>
        <w:t>Finansiranje</w:t>
      </w:r>
      <w:proofErr w:type="spellEnd"/>
      <w:r>
        <w:rPr>
          <w:rFonts w:ascii="Times New Roman" w:hAnsi="Times New Roman"/>
          <w:b/>
          <w:lang w:val="bs-Latn-BA"/>
        </w:rPr>
        <w:t xml:space="preserve"> studija</w:t>
      </w:r>
      <w:r>
        <w:rPr>
          <w:rFonts w:ascii="Times New Roman" w:hAnsi="Times New Roman"/>
          <w:lang w:val="bs-Latn-BA"/>
        </w:rPr>
        <w:t xml:space="preserve"> student popunjava u skladu sa statusom. Redovni </w:t>
      </w:r>
      <w:proofErr w:type="spellStart"/>
      <w:r>
        <w:rPr>
          <w:rFonts w:ascii="Times New Roman" w:hAnsi="Times New Roman"/>
          <w:lang w:val="bs-Latn-BA"/>
        </w:rPr>
        <w:t>plaćaju</w:t>
      </w:r>
      <w:proofErr w:type="spellEnd"/>
      <w:r>
        <w:rPr>
          <w:rFonts w:ascii="Times New Roman" w:hAnsi="Times New Roman"/>
          <w:lang w:val="bs-Latn-BA"/>
        </w:rPr>
        <w:t xml:space="preserve"> upisninu 100,00 KM.</w:t>
      </w:r>
    </w:p>
    <w:p>
      <w:pPr>
        <w:pStyle w:val="Footer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Redovni samofinansirajući i vanredni </w:t>
      </w:r>
      <w:proofErr w:type="spellStart"/>
      <w:r>
        <w:rPr>
          <w:rFonts w:ascii="Times New Roman" w:hAnsi="Times New Roman"/>
          <w:lang w:val="bs-Latn-BA"/>
        </w:rPr>
        <w:t>plaćaju</w:t>
      </w:r>
      <w:proofErr w:type="spellEnd"/>
      <w:r>
        <w:rPr>
          <w:rFonts w:ascii="Times New Roman" w:hAnsi="Times New Roman"/>
          <w:lang w:val="bs-Latn-BA"/>
        </w:rPr>
        <w:t xml:space="preserve"> školarinu ukoliko žele jednokratno u punom iznosu 1.200,00 KM/ 900,00 KM ili u tri jednake rate prema predviđenoj dinamici.</w:t>
      </w:r>
    </w:p>
    <w:p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</w:p>
    <w:p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</w:p>
    <w:p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11.</w:t>
      </w:r>
    </w:p>
    <w:p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hr-HR"/>
        </w:rPr>
      </w:pPr>
      <w:r>
        <w:rPr>
          <w:rFonts w:ascii="Times New Roman" w:hAnsi="Times New Roman"/>
          <w:iCs/>
          <w:sz w:val="24"/>
          <w:szCs w:val="24"/>
          <w:lang w:val="hr-HR"/>
        </w:rPr>
        <w:t xml:space="preserve">Student koji je uplatio školarinu, a koji odluči da se ispiše sa studijskog programa prije početka nastave u akademskoj godini za koju je školarina uplaćena, ima pravo na povrat uplaćenih sredstava i može podnijeti zahtjev za povrat uplaćenog iznosa na ime školarine. Zahtjev za povrat uplaćenih sredstava na ime školarine podnosi se najkasnije 15 dana prije početka akademske godine. </w:t>
      </w:r>
    </w:p>
    <w:p>
      <w:pPr>
        <w:pStyle w:val="ListParagraph"/>
        <w:numPr>
          <w:ilvl w:val="0"/>
          <w:numId w:val="8"/>
        </w:num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Ukoliko student nakon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početka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akademske godine napusti studij, članica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iznos do tada uplaćenih sredstava na ime školarine, uz obavezu studenta kojem je uplata školarine odobrena u ratama da izmiri preostale troškove školarine za tekuću godinu studija.</w:t>
      </w:r>
    </w:p>
    <w:p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Važenje ugovora</w:t>
      </w:r>
    </w:p>
    <w:p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12.</w:t>
      </w:r>
    </w:p>
    <w:p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Ovaj ugovor stupa na snagu upisom u prvu studijsku godinu I ciklusa studija i važi do završetka I ciklusa studija.</w:t>
      </w:r>
    </w:p>
    <w:p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Ostale odredbe</w:t>
      </w:r>
    </w:p>
    <w:p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13.</w:t>
      </w:r>
    </w:p>
    <w:p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Na odnose koji nisu regulirani ovim ugovorom će se primijeniti odredbe Zakona o visokom obrazovanju Kantona Sarajevo, Statuta Univerziteta u Sarajevu, Pravila studiranja i drugih važećih akata.</w:t>
      </w:r>
    </w:p>
    <w:p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14.</w:t>
      </w:r>
    </w:p>
    <w:p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Eventualne izmjene ovog ugovora će se definirati aneksom ugovora.</w:t>
      </w:r>
    </w:p>
    <w:p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15.</w:t>
      </w:r>
    </w:p>
    <w:p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Ugovorne strane saglasne su da eventualne sporove prvenstveno rješavaju mirnim putem.</w:t>
      </w:r>
    </w:p>
    <w:p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U slučaju da nastali spor stranke ne riješe sporazumno, nadležan je Općinski sud u Sarajevu.</w:t>
      </w:r>
    </w:p>
    <w:p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Član 16.</w:t>
      </w:r>
    </w:p>
    <w:p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Ovaj ugovor se sačinjava u dva istovjetna primjerka, od kojih svaka ugovorna strana </w:t>
      </w:r>
      <w:proofErr w:type="spellStart"/>
      <w:r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>
        <w:rPr>
          <w:rFonts w:ascii="Times New Roman" w:hAnsi="Times New Roman"/>
          <w:sz w:val="24"/>
          <w:szCs w:val="24"/>
          <w:lang w:val="bs-Latn-BA"/>
        </w:rPr>
        <w:t xml:space="preserve"> po jedan ugovor.</w:t>
      </w:r>
    </w:p>
    <w:p>
      <w:pPr>
        <w:rPr>
          <w:rFonts w:ascii="Times New Roman" w:hAnsi="Times New Roman"/>
          <w:sz w:val="24"/>
          <w:szCs w:val="24"/>
          <w:lang w:val="bs-Latn-BA"/>
        </w:rPr>
      </w:pPr>
    </w:p>
    <w:p>
      <w:pPr>
        <w:rPr>
          <w:rFonts w:ascii="Times New Roman" w:hAnsi="Times New Roman"/>
          <w:b/>
          <w:sz w:val="24"/>
          <w:szCs w:val="24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STUDENT</w:t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</w:r>
      <w:r>
        <w:rPr>
          <w:rFonts w:ascii="Times New Roman" w:hAnsi="Times New Roman"/>
          <w:b/>
          <w:sz w:val="24"/>
          <w:szCs w:val="24"/>
          <w:lang w:val="bs-Latn-BA"/>
        </w:rPr>
        <w:tab/>
        <w:t xml:space="preserve">FAKULTET/AKADEMIJA </w:t>
      </w:r>
    </w:p>
    <w:p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_________________________</w:t>
      </w:r>
      <w:r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ab/>
        <w:t>__________________________</w:t>
      </w:r>
    </w:p>
    <w:p>
      <w:pPr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ime i prezime studenta, JMBG*</w:t>
      </w:r>
      <w:r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ab/>
        <w:t>dekan</w:t>
      </w:r>
      <w:r>
        <w:rPr>
          <w:rFonts w:ascii="Times New Roman" w:hAnsi="Times New Roman"/>
          <w:lang w:val="bs-Latn-BA"/>
        </w:rPr>
        <w:tab/>
      </w:r>
      <w:r>
        <w:rPr>
          <w:rFonts w:ascii="Times New Roman" w:hAnsi="Times New Roman"/>
          <w:lang w:val="bs-Latn-BA"/>
        </w:rPr>
        <w:tab/>
      </w:r>
      <w:r>
        <w:rPr>
          <w:rFonts w:ascii="Times New Roman" w:hAnsi="Times New Roman"/>
          <w:lang w:val="bs-Latn-BA"/>
        </w:rPr>
        <w:tab/>
      </w:r>
      <w:r>
        <w:rPr>
          <w:rFonts w:ascii="Times New Roman" w:hAnsi="Times New Roman"/>
          <w:lang w:val="bs-Latn-BA"/>
        </w:rPr>
        <w:tab/>
      </w:r>
      <w:r>
        <w:rPr>
          <w:rFonts w:ascii="Times New Roman" w:hAnsi="Times New Roman"/>
          <w:lang w:val="bs-Latn-BA"/>
        </w:rPr>
        <w:tab/>
      </w:r>
      <w:r>
        <w:rPr>
          <w:rFonts w:ascii="Times New Roman" w:hAnsi="Times New Roman"/>
          <w:lang w:val="bs-Latn-BA"/>
        </w:rPr>
        <w:tab/>
      </w:r>
      <w:r>
        <w:rPr>
          <w:rFonts w:ascii="Times New Roman" w:hAnsi="Times New Roman"/>
          <w:lang w:val="bs-Latn-BA"/>
        </w:rPr>
        <w:tab/>
      </w:r>
      <w:r>
        <w:rPr>
          <w:rFonts w:ascii="Times New Roman" w:hAnsi="Times New Roman"/>
          <w:lang w:val="bs-Latn-BA"/>
        </w:rPr>
        <w:tab/>
      </w:r>
      <w:r>
        <w:rPr>
          <w:rFonts w:ascii="Times New Roman" w:hAnsi="Times New Roman"/>
          <w:lang w:val="bs-Latn-BA"/>
        </w:rPr>
        <w:tab/>
      </w:r>
      <w:r>
        <w:rPr>
          <w:rFonts w:ascii="Times New Roman" w:hAnsi="Times New Roman"/>
          <w:lang w:val="bs-Latn-BA"/>
        </w:rPr>
        <w:tab/>
      </w:r>
      <w:r>
        <w:rPr>
          <w:rFonts w:ascii="Times New Roman" w:hAnsi="Times New Roman"/>
          <w:lang w:val="bs-Latn-BA"/>
        </w:rPr>
        <w:tab/>
      </w:r>
      <w:r>
        <w:rPr>
          <w:rFonts w:ascii="Times New Roman" w:hAnsi="Times New Roman"/>
          <w:lang w:val="bs-Latn-BA"/>
        </w:rPr>
        <w:tab/>
      </w:r>
      <w:r>
        <w:rPr>
          <w:rFonts w:ascii="Times New Roman" w:hAnsi="Times New Roman"/>
          <w:lang w:val="bs-Latn-BA"/>
        </w:rPr>
        <w:tab/>
        <w:t xml:space="preserve">Prof. dr. Mustafa </w:t>
      </w:r>
      <w:proofErr w:type="spellStart"/>
      <w:r>
        <w:rPr>
          <w:rFonts w:ascii="Times New Roman" w:hAnsi="Times New Roman"/>
          <w:lang w:val="bs-Latn-BA"/>
        </w:rPr>
        <w:t>Hasani</w:t>
      </w:r>
      <w:proofErr w:type="spellEnd"/>
    </w:p>
    <w:p>
      <w:pPr>
        <w:spacing w:after="0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Sarajevo, _______________</w:t>
      </w:r>
    </w:p>
    <w:p>
      <w:pPr>
        <w:spacing w:after="0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ab/>
        <w:t xml:space="preserve">      (datum)</w:t>
      </w:r>
      <w:r>
        <w:rPr>
          <w:rFonts w:ascii="Times New Roman" w:hAnsi="Times New Roman"/>
          <w:lang w:val="bs-Latn-BA"/>
        </w:rPr>
        <w:tab/>
      </w:r>
    </w:p>
    <w:p>
      <w:pPr>
        <w:spacing w:line="240" w:lineRule="auto"/>
        <w:jc w:val="both"/>
        <w:rPr>
          <w:rFonts w:ascii="Times New Roman" w:hAnsi="Times New Roman"/>
          <w:sz w:val="20"/>
          <w:szCs w:val="20"/>
          <w:lang w:val="bs-Latn-BA"/>
        </w:rPr>
      </w:pPr>
      <w:r>
        <w:rPr>
          <w:rFonts w:ascii="Times New Roman" w:hAnsi="Times New Roman"/>
          <w:sz w:val="20"/>
          <w:szCs w:val="20"/>
          <w:lang w:val="bs-Latn-BA"/>
        </w:rPr>
        <w:t>* ili neki drugi identifikator</w:t>
      </w:r>
    </w:p>
    <w:p>
      <w:pPr>
        <w:rPr>
          <w:rFonts w:ascii="Times New Roman" w:hAnsi="Times New Roman"/>
          <w:lang w:val="bs-Latn-BA"/>
        </w:rPr>
      </w:pPr>
    </w:p>
    <w:p>
      <w:pPr>
        <w:rPr>
          <w:sz w:val="20"/>
          <w:szCs w:val="20"/>
          <w:lang w:val="bs-Latn-BA"/>
        </w:rPr>
      </w:pPr>
    </w:p>
    <w:sectPr>
      <w:headerReference w:type="default" r:id="rId8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>UGOVOR O STUDIRANJU – I CIKLUS</w:t>
    </w:r>
    <w:r>
      <w:rPr>
        <w:rFonts w:ascii="Times New Roman" w:hAnsi="Times New Roman"/>
        <w:b/>
        <w:sz w:val="24"/>
        <w:szCs w:val="24"/>
        <w:lang w:val="hr-HR"/>
      </w:rPr>
      <w:tab/>
    </w:r>
    <w:r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72969"/>
    <w:multiLevelType w:val="hybridMultilevel"/>
    <w:tmpl w:val="9E78F56C"/>
    <w:lvl w:ilvl="0" w:tplc="F9445BAA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1E4B"/>
    <w:multiLevelType w:val="hybridMultilevel"/>
    <w:tmpl w:val="CF9C4BF8"/>
    <w:lvl w:ilvl="0" w:tplc="D884D4E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3D750D"/>
    <w:multiLevelType w:val="hybridMultilevel"/>
    <w:tmpl w:val="FB662552"/>
    <w:lvl w:ilvl="0" w:tplc="7B224B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31226"/>
    <w:multiLevelType w:val="multilevel"/>
    <w:tmpl w:val="B1685D16"/>
    <w:lvl w:ilvl="0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D500F0-86F3-42D7-A4E3-19325BB9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DE79B-4772-4D0C-BE9A-FC697802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Aspire</dc:creator>
  <cp:lastModifiedBy>mujesira.zimic</cp:lastModifiedBy>
  <cp:revision>4</cp:revision>
  <cp:lastPrinted>2024-07-11T07:35:00Z</cp:lastPrinted>
  <dcterms:created xsi:type="dcterms:W3CDTF">2026-07-07T06:24:00Z</dcterms:created>
  <dcterms:modified xsi:type="dcterms:W3CDTF">2026-07-10T10:25:00Z</dcterms:modified>
</cp:coreProperties>
</file>